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40DA" w14:textId="4C4A6D25" w:rsidR="007344E9" w:rsidRDefault="000C539E">
      <w:pPr>
        <w:spacing w:line="260" w:lineRule="exact"/>
        <w:ind w:left="-2920" w:firstLine="1"/>
        <w:jc w:val="center"/>
        <w:rPr>
          <w:rFonts w:ascii="FreeSans" w:eastAsia="FreeSans" w:hAnsi="FreeSans" w:cs="FreeSans"/>
          <w:b/>
          <w:bCs/>
          <w:noProof/>
          <w:color w:val="000000"/>
          <w:spacing w:val="-1"/>
          <w:sz w:val="24"/>
          <w:szCs w:val="24"/>
        </w:rPr>
      </w:pPr>
      <w:bookmarkStart w:id="0" w:name="1"/>
      <w:bookmarkEnd w:id="0"/>
      <w:r>
        <w:rPr>
          <w:rFonts w:ascii="Helvetica" w:eastAsia="Helvetica" w:hAnsi="Helvetica" w:cs="Helvetica"/>
          <w:noProof/>
          <w:color w:val="000000"/>
          <w:sz w:val="8677"/>
          <w:szCs w:val="8677"/>
        </w:rPr>
        <w:drawing>
          <wp:anchor distT="0" distB="0" distL="114300" distR="114300" simplePos="0" relativeHeight="251656192" behindDoc="0" locked="0" layoutInCell="1" allowOverlap="1" wp14:anchorId="5B7822AA" wp14:editId="1FA09D2F">
            <wp:simplePos x="0" y="0"/>
            <wp:positionH relativeFrom="page">
              <wp:posOffset>2590800</wp:posOffset>
            </wp:positionH>
            <wp:positionV relativeFrom="paragraph">
              <wp:posOffset>-736600</wp:posOffset>
            </wp:positionV>
            <wp:extent cx="5509895" cy="539750"/>
            <wp:effectExtent l="0" t="0" r="0" b="0"/>
            <wp:wrapNone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7CC61" w14:textId="77777777" w:rsidR="007344E9" w:rsidRDefault="007344E9">
      <w:pPr>
        <w:spacing w:line="426" w:lineRule="exact"/>
        <w:ind w:firstLine="1"/>
        <w:jc w:val="center"/>
        <w:rPr>
          <w:rFonts w:ascii="FreeSans" w:eastAsia="FreeSans" w:hAnsi="FreeSans" w:cs="FreeSans"/>
          <w:b/>
          <w:bCs/>
          <w:noProof/>
          <w:color w:val="000000"/>
          <w:spacing w:val="-1"/>
          <w:sz w:val="24"/>
          <w:szCs w:val="24"/>
        </w:rPr>
      </w:pPr>
    </w:p>
    <w:p w14:paraId="0BE86F45" w14:textId="77777777" w:rsidR="007344E9" w:rsidRDefault="00000000">
      <w:pPr>
        <w:spacing w:before="240" w:line="240" w:lineRule="exact"/>
        <w:ind w:left="-60" w:firstLine="1"/>
        <w:jc w:val="center"/>
        <w:rPr>
          <w:rFonts w:ascii="FreeSans" w:eastAsia="FreeSans" w:hAnsi="FreeSans" w:cs="FreeSans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FreeSans" w:eastAsia="FreeSans" w:hAnsi="FreeSans" w:cs="FreeSans"/>
          <w:b/>
          <w:bCs/>
          <w:noProof/>
          <w:color w:val="000000"/>
          <w:sz w:val="24"/>
          <w:szCs w:val="24"/>
        </w:rPr>
        <w:t>Lista</w:t>
      </w:r>
      <w:r>
        <w:rPr>
          <w:rFonts w:ascii="FreeSans" w:eastAsia="FreeSans" w:hAnsi="FreeSans" w:cs="FreeSans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FreeSans" w:eastAsia="FreeSans" w:hAnsi="FreeSans" w:cs="FreeSans"/>
          <w:b/>
          <w:bCs/>
          <w:noProof/>
          <w:color w:val="000000"/>
          <w:sz w:val="24"/>
          <w:szCs w:val="24"/>
        </w:rPr>
        <w:t>operacji</w:t>
      </w:r>
      <w:r>
        <w:rPr>
          <w:rFonts w:ascii="FreeSans" w:eastAsia="FreeSans" w:hAnsi="FreeSans" w:cs="FreeSans"/>
          <w:b/>
          <w:bCs/>
          <w:noProof/>
          <w:color w:val="000000"/>
          <w:spacing w:val="-1"/>
          <w:sz w:val="24"/>
          <w:szCs w:val="24"/>
        </w:rPr>
        <w:t xml:space="preserve"> wybranych</w:t>
      </w:r>
    </w:p>
    <w:p w14:paraId="6F016F39" w14:textId="77777777" w:rsidR="007344E9" w:rsidRDefault="007344E9">
      <w:pPr>
        <w:spacing w:line="272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tbl>
      <w:tblPr>
        <w:tblW w:w="0" w:type="auto"/>
        <w:tblInd w:w="-26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3"/>
        <w:gridCol w:w="11948"/>
      </w:tblGrid>
      <w:tr w:rsidR="007344E9" w14:paraId="3A3956E9" w14:textId="77777777">
        <w:trPr>
          <w:trHeight w:val="410"/>
        </w:trPr>
        <w:tc>
          <w:tcPr>
            <w:tcW w:w="3983" w:type="dxa"/>
            <w:vAlign w:val="center"/>
          </w:tcPr>
          <w:p w14:paraId="2514D0A6" w14:textId="77777777" w:rsidR="007344E9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>Numer</w:t>
            </w: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>naboru/konkursu:</w:t>
            </w:r>
          </w:p>
        </w:tc>
        <w:tc>
          <w:tcPr>
            <w:tcW w:w="11948" w:type="dxa"/>
            <w:vAlign w:val="center"/>
          </w:tcPr>
          <w:p w14:paraId="2A953C5C" w14:textId="77777777" w:rsidR="007344E9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>833 583</w:t>
            </w:r>
          </w:p>
        </w:tc>
      </w:tr>
      <w:tr w:rsidR="007344E9" w14:paraId="008FEE04" w14:textId="77777777">
        <w:trPr>
          <w:trHeight w:val="410"/>
        </w:trPr>
        <w:tc>
          <w:tcPr>
            <w:tcW w:w="3983" w:type="dxa"/>
            <w:vAlign w:val="center"/>
          </w:tcPr>
          <w:p w14:paraId="44C7F90B" w14:textId="77777777" w:rsidR="007344E9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>Czas</w:t>
            </w: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>trwania</w:t>
            </w: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>naboru:</w:t>
            </w:r>
          </w:p>
        </w:tc>
        <w:tc>
          <w:tcPr>
            <w:tcW w:w="11948" w:type="dxa"/>
            <w:vAlign w:val="center"/>
          </w:tcPr>
          <w:p w14:paraId="46A9F104" w14:textId="77777777" w:rsidR="007344E9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20"/>
                <w:szCs w:val="20"/>
              </w:rPr>
              <w:t>od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>27.03.2026 00:00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20"/>
                <w:szCs w:val="20"/>
              </w:rPr>
              <w:t>do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>09.04.2026 23:59</w:t>
            </w:r>
          </w:p>
        </w:tc>
      </w:tr>
      <w:tr w:rsidR="007344E9" w14:paraId="764C6F17" w14:textId="77777777">
        <w:trPr>
          <w:trHeight w:val="410"/>
        </w:trPr>
        <w:tc>
          <w:tcPr>
            <w:tcW w:w="3983" w:type="dxa"/>
            <w:vAlign w:val="center"/>
          </w:tcPr>
          <w:p w14:paraId="2CAAAE7A" w14:textId="77777777" w:rsidR="007344E9" w:rsidRPr="000C539E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>Limit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>dostępnych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 xml:space="preserve">środków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  <w:lang w:val="pl-PL"/>
              </w:rPr>
              <w:t xml:space="preserve">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>EUR:</w:t>
            </w:r>
          </w:p>
        </w:tc>
        <w:tc>
          <w:tcPr>
            <w:tcW w:w="11948" w:type="dxa"/>
            <w:vAlign w:val="center"/>
          </w:tcPr>
          <w:p w14:paraId="2AF43971" w14:textId="77777777" w:rsidR="007344E9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</w:tr>
      <w:tr w:rsidR="007344E9" w14:paraId="0F9640E4" w14:textId="77777777">
        <w:trPr>
          <w:trHeight w:val="410"/>
        </w:trPr>
        <w:tc>
          <w:tcPr>
            <w:tcW w:w="3983" w:type="dxa"/>
            <w:vAlign w:val="center"/>
          </w:tcPr>
          <w:p w14:paraId="6D4EAF0A" w14:textId="77777777" w:rsidR="007344E9" w:rsidRPr="000C539E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>Limit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>dostępnych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 xml:space="preserve">środków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  <w:lang w:val="pl-PL"/>
              </w:rPr>
              <w:t xml:space="preserve">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20"/>
                <w:szCs w:val="20"/>
                <w:lang w:val="pl-PL"/>
              </w:rPr>
              <w:t>PLN:</w:t>
            </w:r>
          </w:p>
        </w:tc>
        <w:tc>
          <w:tcPr>
            <w:tcW w:w="11948" w:type="dxa"/>
            <w:vAlign w:val="center"/>
          </w:tcPr>
          <w:p w14:paraId="7E9E0798" w14:textId="77777777" w:rsidR="007344E9" w:rsidRDefault="00000000">
            <w:pPr>
              <w:spacing w:line="200" w:lineRule="exact"/>
              <w:ind w:left="80" w:firstLine="1"/>
              <w:rPr>
                <w:rFonts w:ascii="FreeSans" w:eastAsia="FreeSans" w:hAnsi="FreeSans" w:cs="FreeSans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20"/>
                <w:szCs w:val="20"/>
              </w:rPr>
              <w:t>211 125,00</w:t>
            </w:r>
          </w:p>
        </w:tc>
      </w:tr>
    </w:tbl>
    <w:p w14:paraId="1244293F" w14:textId="77777777" w:rsidR="007344E9" w:rsidRDefault="007344E9">
      <w:pPr>
        <w:spacing w:line="242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tbl>
      <w:tblPr>
        <w:tblW w:w="0" w:type="auto"/>
        <w:tblInd w:w="-26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2A2A2A"/>
          <w:insideV w:val="single" w:sz="0" w:space="0" w:color="2A2A2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80"/>
        <w:gridCol w:w="1434"/>
        <w:gridCol w:w="1434"/>
        <w:gridCol w:w="1434"/>
        <w:gridCol w:w="1434"/>
        <w:gridCol w:w="1434"/>
      </w:tblGrid>
      <w:tr w:rsidR="007344E9" w14:paraId="7BC5E104" w14:textId="77777777">
        <w:trPr>
          <w:trHeight w:val="1583"/>
        </w:trPr>
        <w:tc>
          <w:tcPr>
            <w:tcW w:w="637" w:type="dxa"/>
            <w:tcBorders>
              <w:bottom w:val="single" w:sz="0" w:space="0" w:color="000000"/>
              <w:right w:val="single" w:sz="0" w:space="0" w:color="000000"/>
            </w:tcBorders>
          </w:tcPr>
          <w:p w14:paraId="5BEF1520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>Lp.</w:t>
            </w:r>
          </w:p>
        </w:tc>
        <w:tc>
          <w:tcPr>
            <w:tcW w:w="207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0A5226" w14:textId="77777777" w:rsidR="007344E9" w:rsidRPr="000C539E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Znak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sprawy</w:t>
            </w:r>
          </w:p>
          <w:p w14:paraId="6CFE80BA" w14:textId="77777777" w:rsidR="007344E9" w:rsidRPr="000C539E" w:rsidRDefault="00000000">
            <w:pPr>
              <w:spacing w:before="42" w:line="17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2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(indywidualne</w:t>
            </w:r>
          </w:p>
          <w:p w14:paraId="7A9D4266" w14:textId="77777777" w:rsidR="007344E9" w:rsidRPr="000C539E" w:rsidRDefault="00000000">
            <w:pPr>
              <w:spacing w:before="42" w:after="42" w:line="17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2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oznaczenie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sprawy)</w:t>
            </w:r>
          </w:p>
        </w:tc>
        <w:tc>
          <w:tcPr>
            <w:tcW w:w="127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09335E" w14:textId="77777777" w:rsidR="007344E9" w:rsidRPr="000C539E" w:rsidRDefault="00000000">
            <w:pPr>
              <w:spacing w:before="42" w:after="42" w:line="210" w:lineRule="exact"/>
              <w:ind w:left="24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  <w:lang w:val="pl-PL"/>
              </w:rPr>
              <w:t>Nr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3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>identyfikac yjny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podmiotu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2"/>
                <w:sz w:val="17"/>
                <w:szCs w:val="17"/>
                <w:lang w:val="pl-PL"/>
              </w:rPr>
              <w:t xml:space="preserve">ubiegającego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  <w:lang w:val="pl-PL"/>
              </w:rPr>
              <w:t>się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4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2"/>
                <w:sz w:val="17"/>
                <w:szCs w:val="17"/>
                <w:lang w:val="pl-PL"/>
              </w:rPr>
              <w:t xml:space="preserve">o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>wsparcie</w:t>
            </w:r>
          </w:p>
        </w:tc>
        <w:tc>
          <w:tcPr>
            <w:tcW w:w="47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04A824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2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 xml:space="preserve">Tytuł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</w:rPr>
              <w:t>operacji/wniosku</w:t>
            </w:r>
          </w:p>
        </w:tc>
        <w:tc>
          <w:tcPr>
            <w:tcW w:w="14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B344D2" w14:textId="77777777" w:rsidR="007344E9" w:rsidRDefault="00000000">
            <w:pPr>
              <w:spacing w:before="37" w:after="42" w:line="210" w:lineRule="exact"/>
              <w:ind w:left="99" w:right="62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 xml:space="preserve">Wnioskowana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</w:rPr>
              <w:t>kwota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</w:rPr>
              <w:t>pomocy</w:t>
            </w:r>
          </w:p>
        </w:tc>
        <w:tc>
          <w:tcPr>
            <w:tcW w:w="14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363FAAA" w14:textId="77777777" w:rsidR="007344E9" w:rsidRPr="000C539E" w:rsidRDefault="00000000">
            <w:pPr>
              <w:spacing w:before="21" w:line="17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Liczba</w:t>
            </w:r>
          </w:p>
          <w:p w14:paraId="6D942572" w14:textId="77777777" w:rsidR="007344E9" w:rsidRPr="000C539E" w:rsidRDefault="00000000">
            <w:pPr>
              <w:spacing w:after="42" w:line="213" w:lineRule="exact"/>
              <w:ind w:left="167" w:right="108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otrzymanych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5"/>
                <w:sz w:val="17"/>
                <w:szCs w:val="17"/>
                <w:lang w:val="pl-PL"/>
              </w:rPr>
              <w:t>punktów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34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7"/>
                <w:sz w:val="17"/>
                <w:szCs w:val="17"/>
                <w:lang w:val="pl-PL"/>
              </w:rPr>
              <w:t xml:space="preserve">w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  <w:lang w:val="pl-PL"/>
              </w:rPr>
              <w:t>ramach lokalnych kryteriów wyboru</w:t>
            </w:r>
          </w:p>
        </w:tc>
        <w:tc>
          <w:tcPr>
            <w:tcW w:w="14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6D7083" w14:textId="77777777" w:rsidR="007344E9" w:rsidRDefault="00000000">
            <w:pPr>
              <w:spacing w:before="37" w:after="42" w:line="210" w:lineRule="exact"/>
              <w:ind w:left="64" w:right="4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 xml:space="preserve">Ustalona kwota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</w:rPr>
              <w:t>wsparcia</w:t>
            </w:r>
          </w:p>
        </w:tc>
        <w:tc>
          <w:tcPr>
            <w:tcW w:w="14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823338" w14:textId="77777777" w:rsidR="007344E9" w:rsidRDefault="00000000">
            <w:pPr>
              <w:spacing w:before="40" w:after="42" w:line="210" w:lineRule="exact"/>
              <w:ind w:left="78" w:right="18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</w:rPr>
              <w:t xml:space="preserve">Kwalifikowalne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</w:rPr>
              <w:t>wydatki publiczne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2"/>
                <w:sz w:val="17"/>
                <w:szCs w:val="17"/>
              </w:rPr>
              <w:t>(1)</w:t>
            </w:r>
          </w:p>
        </w:tc>
        <w:tc>
          <w:tcPr>
            <w:tcW w:w="1434" w:type="dxa"/>
            <w:tcBorders>
              <w:left w:val="single" w:sz="0" w:space="0" w:color="000000"/>
              <w:bottom w:val="single" w:sz="0" w:space="0" w:color="000000"/>
            </w:tcBorders>
          </w:tcPr>
          <w:p w14:paraId="59F3DF2F" w14:textId="09DDD7C7" w:rsidR="007344E9" w:rsidRDefault="00000000">
            <w:pPr>
              <w:spacing w:before="37" w:after="42" w:line="210" w:lineRule="exact"/>
              <w:ind w:left="125" w:right="112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>Intensywność</w:t>
            </w:r>
            <w:r w:rsidR="00CB4DC7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7"/>
                <w:szCs w:val="17"/>
              </w:rPr>
              <w:t>pomocy</w:t>
            </w:r>
          </w:p>
        </w:tc>
      </w:tr>
      <w:tr w:rsidR="007344E9" w:rsidRPr="000C539E" w14:paraId="18B757D0" w14:textId="77777777">
        <w:trPr>
          <w:trHeight w:val="308"/>
        </w:trPr>
        <w:tc>
          <w:tcPr>
            <w:tcW w:w="15931" w:type="dxa"/>
            <w:gridSpan w:val="9"/>
            <w:tcBorders>
              <w:top w:val="single" w:sz="0" w:space="0" w:color="000000"/>
              <w:bottom w:val="single" w:sz="0" w:space="0" w:color="000000"/>
            </w:tcBorders>
            <w:vAlign w:val="center"/>
          </w:tcPr>
          <w:p w14:paraId="71565993" w14:textId="77777777" w:rsidR="007344E9" w:rsidRPr="000C539E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OPERACJA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MIEŚCI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SIĘ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5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W LIMICIE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ŚRODKÓW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 WSKAZANYCH 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OGŁOSZENIU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 O KONKURSIE</w:t>
            </w:r>
          </w:p>
        </w:tc>
      </w:tr>
      <w:tr w:rsidR="007344E9" w14:paraId="2CCCF37F" w14:textId="77777777">
        <w:trPr>
          <w:trHeight w:val="521"/>
        </w:trPr>
        <w:tc>
          <w:tcPr>
            <w:tcW w:w="637" w:type="dxa"/>
            <w:tcBorders>
              <w:top w:val="single" w:sz="0" w:space="0" w:color="000000"/>
            </w:tcBorders>
          </w:tcPr>
          <w:p w14:paraId="4CB08055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  <w:t>1.</w:t>
            </w:r>
          </w:p>
        </w:tc>
        <w:tc>
          <w:tcPr>
            <w:tcW w:w="2071" w:type="dxa"/>
          </w:tcPr>
          <w:p w14:paraId="2A381871" w14:textId="77777777" w:rsidR="007344E9" w:rsidRDefault="00000000">
            <w:pPr>
              <w:spacing w:before="75" w:line="170" w:lineRule="exact"/>
              <w:ind w:left="58" w:firstLine="1"/>
              <w:rPr>
                <w:rFonts w:ascii="FreeSans" w:eastAsia="FreeSans" w:hAnsi="FreeSans" w:cs="FreeSans"/>
                <w:noProof/>
                <w:color w:val="000000"/>
                <w:spacing w:val="-6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UM11.65721.00086.2026</w:t>
            </w:r>
          </w:p>
        </w:tc>
        <w:tc>
          <w:tcPr>
            <w:tcW w:w="1274" w:type="dxa"/>
          </w:tcPr>
          <w:p w14:paraId="450E7F8B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5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062947853</w:t>
            </w:r>
          </w:p>
        </w:tc>
        <w:tc>
          <w:tcPr>
            <w:tcW w:w="4779" w:type="dxa"/>
            <w:vAlign w:val="center"/>
          </w:tcPr>
          <w:p w14:paraId="583FBED4" w14:textId="77777777" w:rsidR="007344E9" w:rsidRPr="000C539E" w:rsidRDefault="00000000">
            <w:pPr>
              <w:spacing w:after="42" w:line="210" w:lineRule="exact"/>
              <w:ind w:left="47" w:right="460" w:firstLine="1"/>
              <w:rPr>
                <w:rFonts w:ascii="FreeSans" w:eastAsia="FreeSans" w:hAnsi="FreeSans" w:cs="FreeSans"/>
                <w:noProof/>
                <w:color w:val="000000"/>
                <w:spacing w:val="1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Podnoszenie wiedzy i kompetencji mieszkańców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 xml:space="preserve">regionu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1"/>
                <w:sz w:val="17"/>
                <w:szCs w:val="17"/>
                <w:lang w:val="pl-PL"/>
              </w:rPr>
              <w:t>Szwajcarii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8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1"/>
                <w:sz w:val="17"/>
                <w:szCs w:val="17"/>
                <w:lang w:val="pl-PL"/>
              </w:rPr>
              <w:t>Kaszubskiej</w:t>
            </w:r>
          </w:p>
        </w:tc>
        <w:tc>
          <w:tcPr>
            <w:tcW w:w="1434" w:type="dxa"/>
            <w:tcBorders>
              <w:top w:val="single" w:sz="0" w:space="0" w:color="000000"/>
            </w:tcBorders>
          </w:tcPr>
          <w:p w14:paraId="2088A1DC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149 871,00</w:t>
            </w:r>
          </w:p>
        </w:tc>
        <w:tc>
          <w:tcPr>
            <w:tcW w:w="1434" w:type="dxa"/>
            <w:tcBorders>
              <w:top w:val="single" w:sz="0" w:space="0" w:color="000000"/>
            </w:tcBorders>
          </w:tcPr>
          <w:p w14:paraId="34B63C68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28</w:t>
            </w:r>
          </w:p>
        </w:tc>
        <w:tc>
          <w:tcPr>
            <w:tcW w:w="1434" w:type="dxa"/>
            <w:tcBorders>
              <w:top w:val="single" w:sz="0" w:space="0" w:color="000000"/>
            </w:tcBorders>
          </w:tcPr>
          <w:p w14:paraId="4E382032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149 871,00</w:t>
            </w:r>
          </w:p>
        </w:tc>
        <w:tc>
          <w:tcPr>
            <w:tcW w:w="1434" w:type="dxa"/>
            <w:tcBorders>
              <w:top w:val="single" w:sz="0" w:space="0" w:color="000000"/>
            </w:tcBorders>
          </w:tcPr>
          <w:p w14:paraId="5A3803C4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157 759,75</w:t>
            </w:r>
          </w:p>
        </w:tc>
        <w:tc>
          <w:tcPr>
            <w:tcW w:w="1434" w:type="dxa"/>
            <w:tcBorders>
              <w:top w:val="single" w:sz="0" w:space="0" w:color="000000"/>
            </w:tcBorders>
          </w:tcPr>
          <w:p w14:paraId="31F55BBB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95%</w:t>
            </w:r>
          </w:p>
        </w:tc>
      </w:tr>
      <w:tr w:rsidR="007344E9" w14:paraId="339ED397" w14:textId="77777777">
        <w:trPr>
          <w:trHeight w:val="946"/>
        </w:trPr>
        <w:tc>
          <w:tcPr>
            <w:tcW w:w="637" w:type="dxa"/>
          </w:tcPr>
          <w:p w14:paraId="4DA60B74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  <w:t>2.</w:t>
            </w:r>
          </w:p>
        </w:tc>
        <w:tc>
          <w:tcPr>
            <w:tcW w:w="2071" w:type="dxa"/>
          </w:tcPr>
          <w:p w14:paraId="76124372" w14:textId="48BD4141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5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UM</w:t>
            </w:r>
            <w:r w:rsid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11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.65721.00100.2026</w:t>
            </w:r>
          </w:p>
        </w:tc>
        <w:tc>
          <w:tcPr>
            <w:tcW w:w="1274" w:type="dxa"/>
          </w:tcPr>
          <w:p w14:paraId="35B2523E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5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083594386</w:t>
            </w:r>
          </w:p>
        </w:tc>
        <w:tc>
          <w:tcPr>
            <w:tcW w:w="4779" w:type="dxa"/>
            <w:vAlign w:val="center"/>
          </w:tcPr>
          <w:p w14:paraId="1509E8AC" w14:textId="77777777" w:rsidR="007344E9" w:rsidRPr="000C539E" w:rsidRDefault="00000000">
            <w:pPr>
              <w:spacing w:before="9" w:after="42" w:line="205" w:lineRule="exact"/>
              <w:ind w:left="47" w:right="210" w:firstLine="1"/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Kształtowanie świadomości obywatelskiej oraz podniesienie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1"/>
                <w:sz w:val="17"/>
                <w:szCs w:val="17"/>
                <w:lang w:val="pl-PL"/>
              </w:rPr>
              <w:t>wiedzy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4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mieszkańców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4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Szwajcarii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4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Kaszubskiej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4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2"/>
                <w:sz w:val="17"/>
                <w:szCs w:val="17"/>
                <w:lang w:val="pl-PL"/>
              </w:rPr>
              <w:t xml:space="preserve">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 xml:space="preserve">zakresie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  <w:t>nowych,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1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>innowacyjnych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1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  <w:lang w:val="pl-PL"/>
              </w:rPr>
              <w:t>form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1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  <w:t>turystyki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1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6"/>
                <w:sz w:val="17"/>
                <w:szCs w:val="17"/>
                <w:lang w:val="pl-PL"/>
              </w:rPr>
              <w:t xml:space="preserve">i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  <w:t>wdrażania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1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  <w:t xml:space="preserve">trendów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1"/>
                <w:sz w:val="17"/>
                <w:szCs w:val="17"/>
                <w:lang w:val="pl-PL"/>
              </w:rPr>
              <w:t>rynkowych</w:t>
            </w:r>
          </w:p>
        </w:tc>
        <w:tc>
          <w:tcPr>
            <w:tcW w:w="1434" w:type="dxa"/>
          </w:tcPr>
          <w:p w14:paraId="382FC149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53 000,00</w:t>
            </w:r>
          </w:p>
        </w:tc>
        <w:tc>
          <w:tcPr>
            <w:tcW w:w="1434" w:type="dxa"/>
          </w:tcPr>
          <w:p w14:paraId="1B16ED35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13</w:t>
            </w:r>
          </w:p>
        </w:tc>
        <w:tc>
          <w:tcPr>
            <w:tcW w:w="1434" w:type="dxa"/>
          </w:tcPr>
          <w:p w14:paraId="5996BC01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53 000,00</w:t>
            </w:r>
          </w:p>
        </w:tc>
        <w:tc>
          <w:tcPr>
            <w:tcW w:w="1434" w:type="dxa"/>
          </w:tcPr>
          <w:p w14:paraId="06B76395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53 000,00</w:t>
            </w:r>
          </w:p>
        </w:tc>
        <w:tc>
          <w:tcPr>
            <w:tcW w:w="1434" w:type="dxa"/>
          </w:tcPr>
          <w:p w14:paraId="44741036" w14:textId="77777777" w:rsidR="007344E9" w:rsidRDefault="00000000">
            <w:pPr>
              <w:spacing w:before="75"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100%</w:t>
            </w:r>
          </w:p>
        </w:tc>
      </w:tr>
      <w:tr w:rsidR="007344E9" w14:paraId="3C7F3C04" w14:textId="77777777">
        <w:trPr>
          <w:trHeight w:val="308"/>
        </w:trPr>
        <w:tc>
          <w:tcPr>
            <w:tcW w:w="8762" w:type="dxa"/>
            <w:gridSpan w:val="4"/>
            <w:vAlign w:val="center"/>
          </w:tcPr>
          <w:p w14:paraId="6F2817E0" w14:textId="77777777" w:rsidR="007344E9" w:rsidRDefault="007344E9">
            <w:pPr>
              <w:spacing w:line="170" w:lineRule="exact"/>
              <w:ind w:left="295" w:firstLine="1"/>
              <w:jc w:val="right"/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7028EC46" w14:textId="77777777" w:rsidR="007344E9" w:rsidRPr="000C539E" w:rsidRDefault="00000000">
            <w:pPr>
              <w:spacing w:line="170" w:lineRule="exact"/>
              <w:ind w:right="60" w:firstLine="1"/>
              <w:jc w:val="right"/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>Razem (mieszczące się w limicie)</w:t>
            </w:r>
          </w:p>
        </w:tc>
        <w:tc>
          <w:tcPr>
            <w:tcW w:w="1434" w:type="dxa"/>
            <w:vAlign w:val="center"/>
          </w:tcPr>
          <w:p w14:paraId="6CFD3C07" w14:textId="77777777" w:rsidR="007344E9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202 871,00</w:t>
            </w:r>
          </w:p>
        </w:tc>
        <w:tc>
          <w:tcPr>
            <w:tcW w:w="1434" w:type="dxa"/>
            <w:vAlign w:val="center"/>
          </w:tcPr>
          <w:p w14:paraId="49F4C976" w14:textId="77777777" w:rsidR="007344E9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210 759,75</w:t>
            </w:r>
          </w:p>
        </w:tc>
        <w:tc>
          <w:tcPr>
            <w:tcW w:w="1434" w:type="dxa"/>
            <w:shd w:val="clear" w:color="000000" w:fill="EEEEEE"/>
            <w:vAlign w:val="center"/>
          </w:tcPr>
          <w:p w14:paraId="4EE18384" w14:textId="77777777" w:rsidR="007344E9" w:rsidRDefault="007344E9">
            <w:pPr>
              <w:spacing w:line="170" w:lineRule="exact"/>
              <w:ind w:left="295" w:firstLine="1"/>
              <w:jc w:val="right"/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</w:pPr>
          </w:p>
        </w:tc>
      </w:tr>
      <w:tr w:rsidR="007344E9" w:rsidRPr="000C539E" w14:paraId="1EEECC90" w14:textId="77777777">
        <w:trPr>
          <w:trHeight w:val="308"/>
        </w:trPr>
        <w:tc>
          <w:tcPr>
            <w:tcW w:w="15931" w:type="dxa"/>
            <w:gridSpan w:val="9"/>
            <w:vAlign w:val="center"/>
          </w:tcPr>
          <w:p w14:paraId="782E2FDB" w14:textId="77777777" w:rsidR="007344E9" w:rsidRPr="000C539E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OPERACJA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NIE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MIEŚCI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  <w:lang w:val="pl-PL"/>
              </w:rPr>
              <w:t>SIĘ</w:t>
            </w:r>
            <w:r w:rsidRPr="000C539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5"/>
                <w:sz w:val="17"/>
                <w:szCs w:val="17"/>
                <w:lang w:val="pl-PL"/>
              </w:rPr>
              <w:t xml:space="preserve">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W LIMICIE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ŚRODKÓW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 WSKAZANYCH W 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  <w:t>OGŁOSZENIU</w:t>
            </w: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 xml:space="preserve"> O KONKURSIE</w:t>
            </w:r>
          </w:p>
        </w:tc>
      </w:tr>
      <w:tr w:rsidR="007344E9" w14:paraId="3D265D66" w14:textId="77777777">
        <w:trPr>
          <w:trHeight w:val="308"/>
        </w:trPr>
        <w:tc>
          <w:tcPr>
            <w:tcW w:w="8762" w:type="dxa"/>
            <w:gridSpan w:val="4"/>
            <w:vAlign w:val="center"/>
          </w:tcPr>
          <w:p w14:paraId="4A2A6849" w14:textId="77777777" w:rsidR="007344E9" w:rsidRPr="000C539E" w:rsidRDefault="007344E9">
            <w:pPr>
              <w:spacing w:line="170" w:lineRule="exact"/>
              <w:ind w:left="75" w:firstLine="1"/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  <w:lang w:val="pl-PL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57EF864B" w14:textId="77777777" w:rsidR="007344E9" w:rsidRPr="000C539E" w:rsidRDefault="00000000">
            <w:pPr>
              <w:spacing w:line="170" w:lineRule="exact"/>
              <w:ind w:left="75" w:firstLine="1"/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  <w:lang w:val="pl-PL"/>
              </w:rPr>
            </w:pPr>
            <w:r w:rsidRPr="000C539E"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  <w:lang w:val="pl-PL"/>
              </w:rPr>
              <w:t>Razem (niemieszczące się w limicie)</w:t>
            </w:r>
          </w:p>
        </w:tc>
        <w:tc>
          <w:tcPr>
            <w:tcW w:w="1434" w:type="dxa"/>
            <w:vAlign w:val="center"/>
          </w:tcPr>
          <w:p w14:paraId="1AFFD9EB" w14:textId="77777777" w:rsidR="007344E9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0,00</w:t>
            </w:r>
          </w:p>
        </w:tc>
        <w:tc>
          <w:tcPr>
            <w:tcW w:w="1434" w:type="dxa"/>
            <w:vAlign w:val="center"/>
          </w:tcPr>
          <w:p w14:paraId="6457CAB6" w14:textId="77777777" w:rsidR="007344E9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2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0,00</w:t>
            </w:r>
          </w:p>
        </w:tc>
        <w:tc>
          <w:tcPr>
            <w:tcW w:w="1434" w:type="dxa"/>
            <w:shd w:val="clear" w:color="000000" w:fill="EEEEEE"/>
            <w:vAlign w:val="center"/>
          </w:tcPr>
          <w:p w14:paraId="170886C1" w14:textId="77777777" w:rsidR="007344E9" w:rsidRDefault="007344E9">
            <w:pPr>
              <w:spacing w:line="170" w:lineRule="exact"/>
              <w:ind w:left="75" w:firstLine="1"/>
              <w:rPr>
                <w:rFonts w:ascii="FreeSans" w:eastAsia="FreeSans" w:hAnsi="FreeSans" w:cs="FreeSans"/>
                <w:noProof/>
                <w:color w:val="000000"/>
                <w:sz w:val="17"/>
                <w:szCs w:val="17"/>
              </w:rPr>
            </w:pPr>
          </w:p>
        </w:tc>
      </w:tr>
      <w:tr w:rsidR="007344E9" w14:paraId="5928AC95" w14:textId="77777777">
        <w:trPr>
          <w:trHeight w:val="309"/>
        </w:trPr>
        <w:tc>
          <w:tcPr>
            <w:tcW w:w="8762" w:type="dxa"/>
            <w:gridSpan w:val="4"/>
            <w:tcBorders>
              <w:bottom w:val="single" w:sz="0" w:space="0" w:color="2A2A2A"/>
            </w:tcBorders>
            <w:vAlign w:val="center"/>
          </w:tcPr>
          <w:p w14:paraId="03D9F03E" w14:textId="77777777" w:rsidR="007344E9" w:rsidRDefault="007344E9">
            <w:pPr>
              <w:spacing w:line="170" w:lineRule="exact"/>
              <w:ind w:left="1253" w:firstLine="1"/>
              <w:jc w:val="right"/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5AE23A5C" w14:textId="77777777" w:rsidR="007344E9" w:rsidRDefault="00000000">
            <w:pPr>
              <w:spacing w:line="170" w:lineRule="exact"/>
              <w:ind w:right="60" w:firstLine="1"/>
              <w:jc w:val="right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2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  <w:t xml:space="preserve">Razem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7"/>
                <w:szCs w:val="17"/>
              </w:rPr>
              <w:t>(wszystkie)</w:t>
            </w:r>
          </w:p>
        </w:tc>
        <w:tc>
          <w:tcPr>
            <w:tcW w:w="1434" w:type="dxa"/>
            <w:vAlign w:val="center"/>
          </w:tcPr>
          <w:p w14:paraId="33E5D256" w14:textId="77777777" w:rsidR="007344E9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202 871,00</w:t>
            </w:r>
          </w:p>
        </w:tc>
        <w:tc>
          <w:tcPr>
            <w:tcW w:w="1434" w:type="dxa"/>
            <w:vAlign w:val="center"/>
          </w:tcPr>
          <w:p w14:paraId="12C2EAD6" w14:textId="77777777" w:rsidR="007344E9" w:rsidRDefault="00000000">
            <w:pPr>
              <w:spacing w:line="17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3"/>
                <w:sz w:val="17"/>
                <w:szCs w:val="17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7"/>
                <w:szCs w:val="17"/>
              </w:rPr>
              <w:t>210 759,75</w:t>
            </w:r>
          </w:p>
        </w:tc>
        <w:tc>
          <w:tcPr>
            <w:tcW w:w="1434" w:type="dxa"/>
            <w:shd w:val="clear" w:color="000000" w:fill="EEEEEE"/>
            <w:vAlign w:val="center"/>
          </w:tcPr>
          <w:p w14:paraId="5AB7D30E" w14:textId="77777777" w:rsidR="007344E9" w:rsidRDefault="007344E9">
            <w:pPr>
              <w:spacing w:line="170" w:lineRule="exact"/>
              <w:ind w:left="1253" w:firstLine="1"/>
              <w:jc w:val="right"/>
              <w:rPr>
                <w:rFonts w:ascii="FreeSans" w:eastAsia="FreeSans" w:hAnsi="FreeSans" w:cs="FreeSans"/>
                <w:b/>
                <w:bCs/>
                <w:noProof/>
                <w:color w:val="000000"/>
                <w:sz w:val="17"/>
                <w:szCs w:val="17"/>
              </w:rPr>
            </w:pPr>
          </w:p>
        </w:tc>
      </w:tr>
    </w:tbl>
    <w:p w14:paraId="0871AA92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0BA95FBC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7BCA67B7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1EF9CF12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7089951E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692A86D9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1F8422DA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B39CDE1" w14:textId="57C1B93D" w:rsidR="007344E9" w:rsidRDefault="000C539E">
      <w:pPr>
        <w:spacing w:line="160" w:lineRule="exact"/>
        <w:ind w:right="1440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  <w:r>
        <w:rPr>
          <w:rFonts w:ascii="FreeSans" w:eastAsia="FreeSans" w:hAnsi="FreeSans" w:cs="FreeSans"/>
          <w:noProof/>
          <w:color w:val="000000"/>
          <w:sz w:val="7911"/>
          <w:szCs w:val="7911"/>
        </w:rPr>
        <w:drawing>
          <wp:anchor distT="0" distB="0" distL="114300" distR="114300" simplePos="0" relativeHeight="251659264" behindDoc="0" locked="0" layoutInCell="1" allowOverlap="1" wp14:anchorId="2AD6B64A" wp14:editId="379664AA">
            <wp:simplePos x="0" y="0"/>
            <wp:positionH relativeFrom="page">
              <wp:posOffset>2206625</wp:posOffset>
            </wp:positionH>
            <wp:positionV relativeFrom="paragraph">
              <wp:posOffset>12700</wp:posOffset>
            </wp:positionV>
            <wp:extent cx="6278880" cy="539750"/>
            <wp:effectExtent l="0" t="0" r="0" b="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BEB8E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6FA896FA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31B4E058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030F5CA0" w14:textId="77777777" w:rsidR="007344E9" w:rsidRDefault="007344E9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7F6112A1" w14:textId="77777777" w:rsidR="007344E9" w:rsidRDefault="00000000">
      <w:pPr>
        <w:spacing w:before="160" w:line="160" w:lineRule="exact"/>
        <w:ind w:right="620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  <w:r>
        <w:rPr>
          <w:rFonts w:ascii="FreeSans" w:eastAsia="FreeSans" w:hAnsi="FreeSans" w:cs="FreeSans"/>
          <w:i/>
          <w:noProof/>
          <w:color w:val="000000"/>
          <w:sz w:val="16"/>
          <w:szCs w:val="16"/>
        </w:rPr>
        <w:t xml:space="preserve">Strona 1 z </w:t>
      </w:r>
      <w:r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  <w:t>2</w:t>
      </w:r>
    </w:p>
    <w:p w14:paraId="4A14A6A6" w14:textId="77777777" w:rsidR="007344E9" w:rsidRDefault="007344E9">
      <w:pPr>
        <w:spacing w:before="160" w:line="160" w:lineRule="exact"/>
        <w:ind w:left="1389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  <w:sectPr w:rsidR="007344E9">
          <w:type w:val="continuous"/>
          <w:pgSz w:w="16838" w:h="11906" w:orient="landscape"/>
          <w:pgMar w:top="1440" w:right="720" w:bottom="112" w:left="720" w:header="708" w:footer="0" w:gutter="0"/>
          <w:cols w:space="708"/>
        </w:sectPr>
      </w:pPr>
    </w:p>
    <w:p w14:paraId="1549F7F6" w14:textId="449D30A9" w:rsidR="007344E9" w:rsidRDefault="000C539E">
      <w:pPr>
        <w:spacing w:line="195" w:lineRule="exact"/>
        <w:ind w:right="15740" w:firstLine="1"/>
        <w:jc w:val="right"/>
        <w:rPr>
          <w:rFonts w:ascii="FreeSans" w:eastAsia="FreeSans" w:hAnsi="FreeSans" w:cs="FreeSans"/>
          <w:noProof/>
          <w:color w:val="000000"/>
          <w:sz w:val="20"/>
          <w:szCs w:val="20"/>
        </w:rPr>
      </w:pPr>
      <w:bookmarkStart w:id="1" w:name="2"/>
      <w:bookmarkEnd w:id="1"/>
      <w:r>
        <w:rPr>
          <w:rFonts w:ascii="Helvetica" w:eastAsia="Helvetica" w:hAnsi="Helvetica" w:cs="Helvetica"/>
          <w:noProof/>
          <w:color w:val="000000"/>
          <w:sz w:val="8677"/>
          <w:szCs w:val="8677"/>
        </w:rPr>
        <w:lastRenderedPageBreak/>
        <w:drawing>
          <wp:anchor distT="0" distB="0" distL="114300" distR="114300" simplePos="0" relativeHeight="251657216" behindDoc="0" locked="0" layoutInCell="1" allowOverlap="1" wp14:anchorId="0A1C0941" wp14:editId="5A02C6ED">
            <wp:simplePos x="0" y="0"/>
            <wp:positionH relativeFrom="page">
              <wp:posOffset>2590800</wp:posOffset>
            </wp:positionH>
            <wp:positionV relativeFrom="paragraph">
              <wp:posOffset>-736600</wp:posOffset>
            </wp:positionV>
            <wp:extent cx="5509895" cy="53975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A610C" w14:textId="77777777" w:rsidR="007344E9" w:rsidRDefault="00000000">
      <w:pPr>
        <w:spacing w:before="200" w:line="200" w:lineRule="exact"/>
        <w:ind w:right="1880" w:firstLine="1"/>
        <w:jc w:val="right"/>
        <w:rPr>
          <w:rFonts w:ascii="FreeSans" w:eastAsia="FreeSans" w:hAnsi="FreeSans" w:cs="FreeSans"/>
          <w:noProof/>
          <w:color w:val="000000"/>
          <w:sz w:val="20"/>
          <w:szCs w:val="20"/>
        </w:rPr>
      </w:pPr>
      <w:r>
        <w:rPr>
          <w:rFonts w:ascii="FreeSans" w:eastAsia="FreeSans" w:hAnsi="FreeSans" w:cs="FreeSans"/>
          <w:noProof/>
          <w:color w:val="000000"/>
          <w:sz w:val="20"/>
          <w:szCs w:val="20"/>
        </w:rPr>
        <w:t>..................................................................................</w:t>
      </w:r>
    </w:p>
    <w:p w14:paraId="7629EA8A" w14:textId="77777777" w:rsidR="007344E9" w:rsidRPr="000C539E" w:rsidRDefault="00000000">
      <w:pPr>
        <w:spacing w:before="242" w:line="230" w:lineRule="exact"/>
        <w:ind w:right="575" w:firstLine="1"/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</w:pPr>
      <w:r w:rsidRPr="000C539E">
        <w:rPr>
          <w:rFonts w:ascii="FreeSans" w:eastAsia="FreeSans" w:hAnsi="FreeSans" w:cs="FreeSans"/>
          <w:noProof/>
          <w:color w:val="000000"/>
          <w:spacing w:val="30"/>
          <w:sz w:val="18"/>
          <w:szCs w:val="18"/>
          <w:vertAlign w:val="superscript"/>
          <w:lang w:val="pl-PL"/>
        </w:rPr>
        <w:t xml:space="preserve">1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W przypadku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JSFP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kwalifikowalne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wydatki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publiczne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stanowią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łączną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wysokość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środków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publicznych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(tj.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wkład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7"/>
          <w:sz w:val="18"/>
          <w:szCs w:val="18"/>
          <w:lang w:val="pl-PL"/>
        </w:rPr>
        <w:t>EFRROW</w:t>
      </w:r>
      <w:r w:rsidRPr="000C539E">
        <w:rPr>
          <w:rFonts w:ascii="FreeSans" w:eastAsia="FreeSans" w:hAnsi="FreeSans" w:cs="FreeSans"/>
          <w:noProof/>
          <w:color w:val="000000"/>
          <w:spacing w:val="45"/>
          <w:sz w:val="18"/>
          <w:szCs w:val="18"/>
          <w:lang w:val="pl-PL"/>
        </w:rPr>
        <w:t>–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55% oraz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>środki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 xml:space="preserve">współfinansowania </w:t>
      </w:r>
      <w:r w:rsidRPr="000C539E">
        <w:rPr>
          <w:rFonts w:ascii="FreeSans" w:eastAsia="FreeSans" w:hAnsi="FreeSans" w:cs="FreeSans"/>
          <w:noProof/>
          <w:color w:val="000000"/>
          <w:spacing w:val="5"/>
          <w:sz w:val="18"/>
          <w:szCs w:val="18"/>
          <w:lang w:val="pl-PL"/>
        </w:rPr>
        <w:t>krajowego</w:t>
      </w:r>
      <w:r w:rsidRPr="000C539E">
        <w:rPr>
          <w:rFonts w:ascii="FreeSans" w:eastAsia="FreeSans" w:hAnsi="FreeSans" w:cs="FreeSans"/>
          <w:noProof/>
          <w:color w:val="000000"/>
          <w:spacing w:val="45"/>
          <w:sz w:val="18"/>
          <w:szCs w:val="18"/>
          <w:lang w:val="pl-PL"/>
        </w:rPr>
        <w:t>–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45%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 xml:space="preserve">w 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 xml:space="preserve">tym </w:t>
      </w:r>
      <w:r w:rsidRPr="000C539E"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t xml:space="preserve">budżet 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>państwa</w:t>
      </w:r>
      <w:r w:rsidRPr="000C539E">
        <w:rPr>
          <w:rFonts w:ascii="FreeSans" w:eastAsia="FreeSans" w:hAnsi="FreeSans" w:cs="FreeSans"/>
          <w:noProof/>
          <w:color w:val="000000"/>
          <w:spacing w:val="3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1"/>
          <w:sz w:val="18"/>
          <w:szCs w:val="18"/>
          <w:lang w:val="pl-PL"/>
        </w:rPr>
        <w:t>20%</w:t>
      </w:r>
      <w:r w:rsidRPr="000C539E">
        <w:rPr>
          <w:rFonts w:ascii="FreeSans" w:eastAsia="FreeSans" w:hAnsi="FreeSans" w:cs="FreeSans"/>
          <w:noProof/>
          <w:color w:val="000000"/>
          <w:spacing w:val="3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1"/>
          <w:sz w:val="18"/>
          <w:szCs w:val="18"/>
          <w:lang w:val="pl-PL"/>
        </w:rPr>
        <w:t>oraz</w:t>
      </w:r>
      <w:r w:rsidRPr="000C539E">
        <w:rPr>
          <w:rFonts w:ascii="FreeSans" w:eastAsia="FreeSans" w:hAnsi="FreeSans" w:cs="FreeSans"/>
          <w:noProof/>
          <w:color w:val="000000"/>
          <w:spacing w:val="3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1"/>
          <w:sz w:val="18"/>
          <w:szCs w:val="18"/>
          <w:lang w:val="pl-PL"/>
        </w:rPr>
        <w:t>wkład</w:t>
      </w:r>
      <w:r w:rsidRPr="000C539E">
        <w:rPr>
          <w:rFonts w:ascii="FreeSans" w:eastAsia="FreeSans" w:hAnsi="FreeSans" w:cs="FreeSans"/>
          <w:noProof/>
          <w:color w:val="000000"/>
          <w:spacing w:val="3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  <w:t>własny</w:t>
      </w:r>
      <w:r w:rsidRPr="000C539E">
        <w:rPr>
          <w:rFonts w:ascii="FreeSans" w:eastAsia="FreeSans" w:hAnsi="FreeSans" w:cs="FreeSans"/>
          <w:noProof/>
          <w:color w:val="000000"/>
          <w:spacing w:val="3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1"/>
          <w:sz w:val="18"/>
          <w:szCs w:val="18"/>
          <w:lang w:val="pl-PL"/>
        </w:rPr>
        <w:t>JSFP</w:t>
      </w:r>
      <w:r w:rsidRPr="000C539E">
        <w:rPr>
          <w:rFonts w:ascii="FreeSans" w:eastAsia="FreeSans" w:hAnsi="FreeSans" w:cs="FreeSans"/>
          <w:noProof/>
          <w:color w:val="000000"/>
          <w:spacing w:val="3"/>
          <w:sz w:val="18"/>
          <w:szCs w:val="18"/>
          <w:lang w:val="pl-PL"/>
        </w:rPr>
        <w:t xml:space="preserve"> </w:t>
      </w:r>
      <w:r w:rsidRPr="000C539E">
        <w:rPr>
          <w:rFonts w:ascii="FreeSans" w:eastAsia="FreeSans" w:hAnsi="FreeSans" w:cs="FreeSans"/>
          <w:noProof/>
          <w:color w:val="000000"/>
          <w:spacing w:val="1"/>
          <w:sz w:val="18"/>
          <w:szCs w:val="18"/>
          <w:lang w:val="pl-PL"/>
        </w:rPr>
        <w:t>25%)</w:t>
      </w:r>
    </w:p>
    <w:p w14:paraId="4117A087" w14:textId="77777777" w:rsidR="007344E9" w:rsidRPr="000C539E" w:rsidRDefault="007344E9">
      <w:pPr>
        <w:spacing w:before="242" w:line="230" w:lineRule="exact"/>
        <w:ind w:right="575" w:firstLine="1"/>
        <w:rPr>
          <w:rFonts w:ascii="FreeSans" w:eastAsia="FreeSans" w:hAnsi="FreeSans" w:cs="FreeSans"/>
          <w:noProof/>
          <w:color w:val="000000"/>
          <w:spacing w:val="-1"/>
          <w:sz w:val="18"/>
          <w:szCs w:val="18"/>
          <w:lang w:val="pl-PL"/>
        </w:rPr>
        <w:sectPr w:rsidR="007344E9" w:rsidRPr="000C539E">
          <w:pgSz w:w="16838" w:h="11906" w:orient="landscape"/>
          <w:pgMar w:top="1440" w:right="510" w:bottom="112" w:left="510" w:header="708" w:footer="0" w:gutter="0"/>
          <w:cols w:space="708"/>
        </w:sectPr>
      </w:pPr>
    </w:p>
    <w:p w14:paraId="42762034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48BE3778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4462C27F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BCC5C0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9F4375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8FCC00D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360A7B0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E0DD33D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36DD639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7C04DB4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771DC1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361629B0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B4A2706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36C7BBBD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277A2218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37AC3CB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67B60AC0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4DC756F1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35F4AAB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29C06A46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5B9C57D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2DA1FE1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505E1EB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DB8AC6B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0BB599D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3E69C695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AF42734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390F75F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6B6EA631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EEA85DD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61E1DAA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C64ED4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26F0AE6B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A5FF39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4E11EFC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212991F9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2D1B2A8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1BFAF85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41BD6F03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B589CEF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3189444F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A0E491C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117C324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7A5FB3E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15A45816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CD4004F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4C1CB901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4F24132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5CBBC8DE" w14:textId="58B46337" w:rsidR="007344E9" w:rsidRPr="000C539E" w:rsidRDefault="000C539E">
      <w:pPr>
        <w:spacing w:line="160" w:lineRule="exact"/>
        <w:ind w:right="1640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  <w:r>
        <w:rPr>
          <w:rFonts w:ascii="FreeSans" w:eastAsia="FreeSans" w:hAnsi="FreeSans" w:cs="FreeSans"/>
          <w:noProof/>
          <w:color w:val="000000"/>
          <w:sz w:val="7911"/>
          <w:szCs w:val="7911"/>
        </w:rPr>
        <w:drawing>
          <wp:anchor distT="0" distB="0" distL="114300" distR="114300" simplePos="0" relativeHeight="251658240" behindDoc="0" locked="0" layoutInCell="1" allowOverlap="1" wp14:anchorId="709BCA51" wp14:editId="5E4A0DDD">
            <wp:simplePos x="0" y="0"/>
            <wp:positionH relativeFrom="page">
              <wp:posOffset>2206625</wp:posOffset>
            </wp:positionH>
            <wp:positionV relativeFrom="paragraph">
              <wp:posOffset>50800</wp:posOffset>
            </wp:positionV>
            <wp:extent cx="6278880" cy="53975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5E536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02070610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62804530" w14:textId="77777777" w:rsidR="007344E9" w:rsidRPr="000C539E" w:rsidRDefault="007344E9">
      <w:pPr>
        <w:spacing w:line="160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6DEB372D" w14:textId="77777777" w:rsidR="007344E9" w:rsidRPr="000C539E" w:rsidRDefault="007344E9">
      <w:pPr>
        <w:spacing w:line="216" w:lineRule="exact"/>
        <w:ind w:right="11392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  <w:lang w:val="pl-PL"/>
        </w:rPr>
      </w:pPr>
    </w:p>
    <w:p w14:paraId="73B0AA09" w14:textId="77777777" w:rsidR="007344E9" w:rsidRDefault="00000000">
      <w:pPr>
        <w:spacing w:before="160" w:line="160" w:lineRule="exact"/>
        <w:ind w:right="820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  <w:r>
        <w:rPr>
          <w:rFonts w:ascii="FreeSans" w:eastAsia="FreeSans" w:hAnsi="FreeSans" w:cs="FreeSans"/>
          <w:i/>
          <w:noProof/>
          <w:color w:val="000000"/>
          <w:sz w:val="16"/>
          <w:szCs w:val="16"/>
        </w:rPr>
        <w:t xml:space="preserve">Strona 2 z </w:t>
      </w:r>
      <w:r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  <w:t>2</w:t>
      </w:r>
    </w:p>
    <w:sectPr w:rsidR="007344E9">
      <w:type w:val="continuous"/>
      <w:pgSz w:w="16838" w:h="11906" w:orient="landscape"/>
      <w:pgMar w:top="1440" w:right="510" w:bottom="112" w:left="51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E9"/>
    <w:rsid w:val="00024971"/>
    <w:rsid w:val="000C539E"/>
    <w:rsid w:val="007344E9"/>
    <w:rsid w:val="00C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5E1B"/>
  <w15:docId w15:val="{2713F903-2A69-4FB3-BC70-B26B0491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1377</Characters>
  <Application>Microsoft Office Word</Application>
  <DocSecurity>0</DocSecurity>
  <Lines>11</Lines>
  <Paragraphs>3</Paragraphs>
  <ScaleCrop>false</ScaleCrop>
  <Company>SIA Webby, Powered by Flyingbee PDF SDK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Joanna Kozimor</cp:lastModifiedBy>
  <cp:revision>3</cp:revision>
  <dcterms:created xsi:type="dcterms:W3CDTF">2026-05-20T07:25:00Z</dcterms:created>
  <dcterms:modified xsi:type="dcterms:W3CDTF">2026-05-20T07:25:00Z</dcterms:modified>
</cp:coreProperties>
</file>