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FF51" w14:textId="1DA9EC29" w:rsidR="00B25283" w:rsidRDefault="00B25283" w:rsidP="00B2528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87176F" wp14:editId="45F7351F">
            <wp:simplePos x="0" y="0"/>
            <wp:positionH relativeFrom="column">
              <wp:posOffset>14605</wp:posOffset>
            </wp:positionH>
            <wp:positionV relativeFrom="paragraph">
              <wp:posOffset>-635</wp:posOffset>
            </wp:positionV>
            <wp:extent cx="1424940" cy="436047"/>
            <wp:effectExtent l="0" t="0" r="3810" b="254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582" cy="43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D12506"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D12506" w:rsidRPr="00DA30D5">
        <w:rPr>
          <w:rFonts w:ascii="Calibri" w:eastAsiaTheme="majorEastAsia" w:hAnsi="Calibri" w:cs="Calibri"/>
          <w:sz w:val="20"/>
          <w:szCs w:val="20"/>
        </w:rPr>
        <w:t>Regulaminu</w:t>
      </w:r>
      <w:r w:rsidR="00D12506">
        <w:rPr>
          <w:rFonts w:ascii="Calibri" w:eastAsiaTheme="majorEastAsia" w:hAnsi="Calibri" w:cs="Calibri"/>
          <w:sz w:val="20"/>
          <w:szCs w:val="20"/>
        </w:rPr>
        <w:t xml:space="preserve"> naboru wniosków o wsparcie</w:t>
      </w:r>
    </w:p>
    <w:p w14:paraId="7F7CB6D1" w14:textId="77777777" w:rsidR="00B25283" w:rsidRDefault="00B25283" w:rsidP="00B2528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turystyki – RLKS</w:t>
      </w:r>
    </w:p>
    <w:p w14:paraId="6E7E5B72" w14:textId="77777777" w:rsidR="00B25283" w:rsidRPr="003445B4" w:rsidRDefault="00B25283" w:rsidP="00B2528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55CA601" w14:textId="77777777" w:rsidR="00B25283" w:rsidRDefault="00B25283" w:rsidP="008168C8">
      <w:pPr>
        <w:jc w:val="center"/>
        <w:rPr>
          <w:b/>
          <w:bCs/>
          <w:sz w:val="24"/>
          <w:szCs w:val="24"/>
        </w:rPr>
      </w:pPr>
    </w:p>
    <w:p w14:paraId="10AD0E80" w14:textId="380702DC" w:rsidR="00B25283" w:rsidRDefault="00D44492" w:rsidP="008168C8">
      <w:pPr>
        <w:jc w:val="center"/>
        <w:rPr>
          <w:b/>
          <w:bCs/>
          <w:sz w:val="24"/>
          <w:szCs w:val="24"/>
        </w:rPr>
      </w:pPr>
      <w:r w:rsidRPr="00D44492">
        <w:rPr>
          <w:b/>
          <w:bCs/>
          <w:sz w:val="24"/>
          <w:szCs w:val="24"/>
        </w:rPr>
        <w:t>Lokalne kryteria wyboru</w:t>
      </w:r>
    </w:p>
    <w:p w14:paraId="08F564BA" w14:textId="0E565FEE" w:rsidR="00B2247F" w:rsidRDefault="00526D4E" w:rsidP="00774594">
      <w:pPr>
        <w:spacing w:after="0"/>
        <w:jc w:val="center"/>
        <w:rPr>
          <w:b/>
          <w:bCs/>
          <w:sz w:val="24"/>
          <w:szCs w:val="24"/>
        </w:rPr>
      </w:pPr>
      <w:r w:rsidRPr="008168C8">
        <w:rPr>
          <w:b/>
          <w:bCs/>
          <w:sz w:val="24"/>
          <w:szCs w:val="24"/>
        </w:rPr>
        <w:t>Przedsięwzięcie</w:t>
      </w:r>
      <w:r w:rsidR="001B0E44">
        <w:rPr>
          <w:b/>
          <w:bCs/>
          <w:sz w:val="24"/>
          <w:szCs w:val="24"/>
        </w:rPr>
        <w:t xml:space="preserve"> IV.</w:t>
      </w:r>
      <w:r w:rsidR="00D93FF0">
        <w:rPr>
          <w:b/>
          <w:bCs/>
          <w:sz w:val="24"/>
          <w:szCs w:val="24"/>
        </w:rPr>
        <w:t>4</w:t>
      </w:r>
      <w:r w:rsidRPr="008168C8">
        <w:rPr>
          <w:b/>
          <w:bCs/>
          <w:sz w:val="24"/>
          <w:szCs w:val="24"/>
        </w:rPr>
        <w:t xml:space="preserve">: </w:t>
      </w:r>
      <w:r w:rsidR="00834743" w:rsidRPr="00834743">
        <w:rPr>
          <w:b/>
          <w:bCs/>
          <w:sz w:val="24"/>
          <w:szCs w:val="24"/>
        </w:rPr>
        <w:t xml:space="preserve">Rozwój </w:t>
      </w:r>
      <w:r w:rsidR="00D93FF0">
        <w:rPr>
          <w:b/>
          <w:bCs/>
          <w:sz w:val="24"/>
          <w:szCs w:val="24"/>
        </w:rPr>
        <w:t>publicznej infrastruktury turystycznej</w:t>
      </w:r>
    </w:p>
    <w:p w14:paraId="1B17A851" w14:textId="77777777" w:rsidR="00774594" w:rsidRPr="00397A6C" w:rsidRDefault="00774594" w:rsidP="00774594">
      <w:pPr>
        <w:spacing w:after="0"/>
        <w:rPr>
          <w:sz w:val="24"/>
          <w:szCs w:val="24"/>
        </w:rPr>
      </w:pPr>
      <w:r w:rsidRPr="00397A6C">
        <w:rPr>
          <w:sz w:val="24"/>
          <w:szCs w:val="24"/>
        </w:rPr>
        <w:t>Typy projektów: konkurs</w:t>
      </w:r>
    </w:p>
    <w:p w14:paraId="75A0F3E1" w14:textId="77777777" w:rsidR="00774594" w:rsidRPr="00397A6C" w:rsidRDefault="00774594" w:rsidP="00774594">
      <w:pPr>
        <w:spacing w:after="0" w:line="276" w:lineRule="auto"/>
        <w:jc w:val="both"/>
        <w:rPr>
          <w:sz w:val="24"/>
          <w:szCs w:val="24"/>
        </w:rPr>
      </w:pPr>
      <w:r w:rsidRPr="00397A6C">
        <w:rPr>
          <w:sz w:val="24"/>
          <w:szCs w:val="24"/>
        </w:rPr>
        <w:t xml:space="preserve">Opis: Przedsięwzięcie obejmuje realizację projektów inwestycyjnych </w:t>
      </w:r>
    </w:p>
    <w:p w14:paraId="7A821B97" w14:textId="335918C7" w:rsidR="00B25283" w:rsidRDefault="00774594" w:rsidP="00AA75BF">
      <w:pPr>
        <w:spacing w:after="0"/>
        <w:rPr>
          <w:sz w:val="24"/>
          <w:szCs w:val="24"/>
        </w:rPr>
      </w:pPr>
      <w:r w:rsidRPr="00C80567">
        <w:rPr>
          <w:sz w:val="24"/>
          <w:szCs w:val="24"/>
        </w:rPr>
        <w:t>Wnioskodawcy: JST</w:t>
      </w:r>
    </w:p>
    <w:p w14:paraId="4A9BCE01" w14:textId="77777777" w:rsidR="00AA75BF" w:rsidRPr="00AA75BF" w:rsidRDefault="00AA75BF" w:rsidP="00AA75BF">
      <w:pPr>
        <w:spacing w:after="0"/>
        <w:rPr>
          <w:sz w:val="24"/>
          <w:szCs w:val="24"/>
        </w:rPr>
      </w:pPr>
    </w:p>
    <w:p w14:paraId="4F2100F5" w14:textId="35109E5A" w:rsidR="00526D4E" w:rsidRPr="00F71BEB" w:rsidRDefault="00A020A2" w:rsidP="00F71BEB">
      <w:pPr>
        <w:pStyle w:val="Akapitzlist"/>
        <w:numPr>
          <w:ilvl w:val="0"/>
          <w:numId w:val="2"/>
        </w:numPr>
        <w:rPr>
          <w:b/>
          <w:bCs/>
        </w:rPr>
      </w:pPr>
      <w:r w:rsidRPr="00F71BEB">
        <w:rPr>
          <w:b/>
          <w:bCs/>
        </w:rPr>
        <w:t xml:space="preserve">Kryteria </w:t>
      </w:r>
      <w:r w:rsidR="00B7096B" w:rsidRPr="00F71BEB">
        <w:rPr>
          <w:b/>
          <w:bCs/>
        </w:rPr>
        <w:t>punktowe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2309"/>
        <w:gridCol w:w="7938"/>
        <w:gridCol w:w="1617"/>
        <w:gridCol w:w="1609"/>
      </w:tblGrid>
      <w:tr w:rsidR="000371D9" w:rsidRPr="00B7096B" w14:paraId="18016F87" w14:textId="77777777" w:rsidTr="001B2E1B">
        <w:tc>
          <w:tcPr>
            <w:tcW w:w="521" w:type="dxa"/>
            <w:vAlign w:val="center"/>
          </w:tcPr>
          <w:p w14:paraId="55BD7663" w14:textId="1BD8166A" w:rsidR="000371D9" w:rsidRPr="00B7096B" w:rsidRDefault="00397A6C" w:rsidP="00397A6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309" w:type="dxa"/>
            <w:vAlign w:val="center"/>
          </w:tcPr>
          <w:p w14:paraId="607388DB" w14:textId="77777777" w:rsidR="000371D9" w:rsidRPr="00B7096B" w:rsidRDefault="000371D9" w:rsidP="00397A6C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938" w:type="dxa"/>
            <w:vAlign w:val="center"/>
          </w:tcPr>
          <w:p w14:paraId="4B56320B" w14:textId="77777777" w:rsidR="000371D9" w:rsidRPr="00B7096B" w:rsidRDefault="000371D9" w:rsidP="00397A6C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17" w:type="dxa"/>
            <w:vAlign w:val="center"/>
          </w:tcPr>
          <w:p w14:paraId="44CAACD5" w14:textId="77777777" w:rsidR="000371D9" w:rsidRPr="00B7096B" w:rsidRDefault="000371D9" w:rsidP="00397A6C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09" w:type="dxa"/>
            <w:vAlign w:val="center"/>
          </w:tcPr>
          <w:p w14:paraId="2E55433E" w14:textId="77777777" w:rsidR="000371D9" w:rsidRPr="00B7096B" w:rsidRDefault="000371D9" w:rsidP="00397A6C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Uwagi</w:t>
            </w:r>
          </w:p>
        </w:tc>
      </w:tr>
      <w:tr w:rsidR="00F71BEB" w:rsidRPr="00B7096B" w14:paraId="6146A3F9" w14:textId="77777777" w:rsidTr="00E67760">
        <w:tc>
          <w:tcPr>
            <w:tcW w:w="13994" w:type="dxa"/>
            <w:gridSpan w:val="5"/>
          </w:tcPr>
          <w:p w14:paraId="3C8F51EC" w14:textId="58DFF76B" w:rsidR="00F71BEB" w:rsidRPr="00B7096B" w:rsidRDefault="00F71BEB" w:rsidP="002A246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KRYTERIA PODSTAWOWE</w:t>
            </w:r>
          </w:p>
        </w:tc>
      </w:tr>
      <w:tr w:rsidR="003A7F21" w:rsidRPr="003A7F21" w14:paraId="6E0C51DA" w14:textId="77777777" w:rsidTr="001B2E1B">
        <w:tc>
          <w:tcPr>
            <w:tcW w:w="521" w:type="dxa"/>
            <w:vAlign w:val="center"/>
          </w:tcPr>
          <w:p w14:paraId="1D99F94A" w14:textId="30D34596" w:rsidR="00EA4FBE" w:rsidRPr="003A7F21" w:rsidRDefault="00EA4FBE" w:rsidP="00EA4FBE">
            <w:pPr>
              <w:rPr>
                <w:rFonts w:cstheme="minorHAnsi"/>
              </w:rPr>
            </w:pPr>
            <w:r w:rsidRPr="003A7F21">
              <w:rPr>
                <w:rFonts w:cstheme="minorHAnsi"/>
              </w:rPr>
              <w:t>1</w:t>
            </w:r>
          </w:p>
        </w:tc>
        <w:tc>
          <w:tcPr>
            <w:tcW w:w="2309" w:type="dxa"/>
            <w:vAlign w:val="center"/>
          </w:tcPr>
          <w:p w14:paraId="36FD3EC3" w14:textId="087ECB70" w:rsidR="00EA4FBE" w:rsidRPr="003A7F21" w:rsidRDefault="00EA4FBE" w:rsidP="00EA4FBE">
            <w:pPr>
              <w:rPr>
                <w:rFonts w:cstheme="minorHAnsi"/>
              </w:rPr>
            </w:pPr>
            <w:r w:rsidRPr="003A7F21">
              <w:rPr>
                <w:rFonts w:cstheme="minorHAnsi"/>
              </w:rPr>
              <w:t>Zgodność z marką Szwajcarii Kaszubskiej</w:t>
            </w:r>
            <w:r w:rsidR="008B3389" w:rsidRPr="003A7F21">
              <w:rPr>
                <w:rStyle w:val="Odwoanieprzypisudolnego"/>
                <w:rFonts w:cstheme="minorHAnsi"/>
              </w:rPr>
              <w:footnoteReference w:id="1"/>
            </w:r>
          </w:p>
        </w:tc>
        <w:tc>
          <w:tcPr>
            <w:tcW w:w="7938" w:type="dxa"/>
          </w:tcPr>
          <w:p w14:paraId="7AE7A965" w14:textId="0B03E2F8" w:rsidR="00EA4FBE" w:rsidRPr="003A7F21" w:rsidRDefault="00EA4FBE" w:rsidP="00EA4FBE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Ocenie podlega, </w:t>
            </w:r>
            <w:r w:rsidR="00785FED">
              <w:rPr>
                <w:rFonts w:cstheme="minorHAnsi"/>
              </w:rPr>
              <w:t xml:space="preserve">czy </w:t>
            </w:r>
            <w:r w:rsidR="00785FED" w:rsidRPr="00785FED">
              <w:rPr>
                <w:rFonts w:cstheme="minorHAnsi"/>
              </w:rPr>
              <w:t>Wnioskodawca zaplanował trwałe zastosowanie znaku marki Szwajcarii Kaszubskiej na elementach objętych kosztami kwalifikowanymi projektu</w:t>
            </w:r>
            <w:r w:rsidRPr="003A7F21">
              <w:rPr>
                <w:rFonts w:cstheme="minorHAnsi"/>
              </w:rPr>
              <w:t>?</w:t>
            </w:r>
          </w:p>
          <w:p w14:paraId="245A8619" w14:textId="209388B7" w:rsidR="00EA4FBE" w:rsidRPr="003A7F21" w:rsidRDefault="00EA4FBE" w:rsidP="00EA4FBE">
            <w:pPr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- tak – </w:t>
            </w:r>
            <w:r w:rsidR="009E7C23" w:rsidRPr="003A7F21">
              <w:rPr>
                <w:rFonts w:cstheme="minorHAnsi"/>
              </w:rPr>
              <w:t>4</w:t>
            </w:r>
            <w:r w:rsidRPr="003A7F21">
              <w:rPr>
                <w:rFonts w:cstheme="minorHAnsi"/>
              </w:rPr>
              <w:t xml:space="preserve"> pkt.</w:t>
            </w:r>
          </w:p>
          <w:p w14:paraId="3FD7310B" w14:textId="77777777" w:rsidR="00EA4FBE" w:rsidRPr="003A7F21" w:rsidRDefault="00EA4FBE" w:rsidP="00EA4FBE">
            <w:pPr>
              <w:rPr>
                <w:rFonts w:cstheme="minorHAnsi"/>
              </w:rPr>
            </w:pPr>
            <w:r w:rsidRPr="003A7F21">
              <w:rPr>
                <w:rFonts w:cstheme="minorHAnsi"/>
              </w:rPr>
              <w:t>- nie – 0 pkt.</w:t>
            </w:r>
          </w:p>
          <w:p w14:paraId="3D81432B" w14:textId="77777777" w:rsidR="00EA4FBE" w:rsidRPr="003A7F21" w:rsidRDefault="00EA4FBE" w:rsidP="00EA4FBE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>Punktacja zostanie przyznana, jeżeli:</w:t>
            </w:r>
          </w:p>
          <w:p w14:paraId="22FAB019" w14:textId="093D1C1B" w:rsidR="00EA4FBE" w:rsidRPr="003A7F21" w:rsidRDefault="00EA4FBE" w:rsidP="00EA4FBE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- </w:t>
            </w:r>
            <w:r w:rsidR="00785FED">
              <w:rPr>
                <w:rFonts w:cstheme="minorHAnsi"/>
              </w:rPr>
              <w:t>w</w:t>
            </w:r>
            <w:r w:rsidR="00785FED" w:rsidRPr="00785FED">
              <w:rPr>
                <w:rFonts w:cstheme="minorHAnsi"/>
              </w:rPr>
              <w:t>nioskodawca zaplanował trwałe zastosowanie znaku marki Szwajcarii Kaszubskiej na elementach objętych kosztami kwalifikowanymi projektu</w:t>
            </w:r>
            <w:r w:rsidR="009E7C23" w:rsidRPr="003A7F21">
              <w:rPr>
                <w:rFonts w:cstheme="minorHAnsi"/>
              </w:rPr>
              <w:t>,</w:t>
            </w:r>
          </w:p>
          <w:p w14:paraId="06428301" w14:textId="77777777" w:rsidR="00EA4FBE" w:rsidRPr="003A7F21" w:rsidRDefault="00EA4FBE" w:rsidP="00EA4FBE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>- projekt zakłada użycie znaku zgodnie z księgą wizualizacji marki Szwajcarii Kaszubskiej,</w:t>
            </w:r>
          </w:p>
          <w:p w14:paraId="40A881A0" w14:textId="6655DD3E" w:rsidR="00EA4FBE" w:rsidRPr="003A7F21" w:rsidRDefault="00EA4FBE" w:rsidP="00EA4FBE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- wnioskodawca załączy do wniosku o </w:t>
            </w:r>
            <w:r w:rsidR="00A84AD9" w:rsidRPr="003A7F21">
              <w:rPr>
                <w:rFonts w:cstheme="minorHAnsi"/>
              </w:rPr>
              <w:t>wsparcie</w:t>
            </w:r>
            <w:r w:rsidRPr="003A7F21">
              <w:rPr>
                <w:rFonts w:cstheme="minorHAnsi"/>
              </w:rPr>
              <w:t xml:space="preserve"> wizualizację użycia znaku w projekcie. </w:t>
            </w:r>
          </w:p>
          <w:p w14:paraId="2C5D7F21" w14:textId="24718E4F" w:rsidR="00EA4FBE" w:rsidRPr="003A7F21" w:rsidRDefault="00EA4FBE" w:rsidP="00EA4FBE">
            <w:pPr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Ocena dokonywana jest na podstawie zapisów wniosku o </w:t>
            </w:r>
            <w:r w:rsidR="00A569A4" w:rsidRPr="003A7F21">
              <w:rPr>
                <w:rFonts w:cstheme="minorHAnsi"/>
              </w:rPr>
              <w:t>wsparcie</w:t>
            </w:r>
            <w:r w:rsidRPr="003A7F21">
              <w:rPr>
                <w:rFonts w:cstheme="minorHAnsi"/>
              </w:rPr>
              <w:t xml:space="preserve"> </w:t>
            </w:r>
            <w:r w:rsidR="00A569A4" w:rsidRPr="003A7F21">
              <w:rPr>
                <w:rFonts w:cstheme="minorHAnsi"/>
              </w:rPr>
              <w:t>i</w:t>
            </w:r>
            <w:r w:rsidRPr="003A7F21">
              <w:rPr>
                <w:rFonts w:cstheme="minorHAnsi"/>
              </w:rPr>
              <w:t xml:space="preserve"> załączników.</w:t>
            </w:r>
          </w:p>
        </w:tc>
        <w:tc>
          <w:tcPr>
            <w:tcW w:w="1617" w:type="dxa"/>
            <w:vAlign w:val="center"/>
          </w:tcPr>
          <w:p w14:paraId="19E2E8FC" w14:textId="336D2905" w:rsidR="00EA4FBE" w:rsidRPr="003A7F21" w:rsidRDefault="00BE1A63" w:rsidP="00EA4FBE">
            <w:pPr>
              <w:jc w:val="center"/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4 </w:t>
            </w:r>
            <w:r w:rsidR="00EA4FBE" w:rsidRPr="003A7F21">
              <w:rPr>
                <w:rFonts w:cstheme="minorHAnsi"/>
              </w:rPr>
              <w:t>pkt.</w:t>
            </w:r>
          </w:p>
        </w:tc>
        <w:tc>
          <w:tcPr>
            <w:tcW w:w="1609" w:type="dxa"/>
            <w:vAlign w:val="center"/>
          </w:tcPr>
          <w:p w14:paraId="3110D6C7" w14:textId="6EFA8845" w:rsidR="00EA4FBE" w:rsidRPr="003A7F21" w:rsidRDefault="00EA4FBE" w:rsidP="00EA4FBE">
            <w:pPr>
              <w:jc w:val="center"/>
              <w:rPr>
                <w:rFonts w:cstheme="minorHAnsi"/>
              </w:rPr>
            </w:pPr>
            <w:r w:rsidRPr="003A7F21">
              <w:rPr>
                <w:rFonts w:cstheme="minorHAnsi"/>
              </w:rPr>
              <w:t>-</w:t>
            </w:r>
          </w:p>
        </w:tc>
      </w:tr>
      <w:tr w:rsidR="00F71BEB" w:rsidRPr="00F71BEB" w14:paraId="43176958" w14:textId="77777777" w:rsidTr="00E67760">
        <w:tc>
          <w:tcPr>
            <w:tcW w:w="13994" w:type="dxa"/>
            <w:gridSpan w:val="5"/>
            <w:vAlign w:val="center"/>
          </w:tcPr>
          <w:p w14:paraId="2DAC391A" w14:textId="76497944" w:rsidR="00F71BEB" w:rsidRPr="001B2E1B" w:rsidRDefault="00F71BEB" w:rsidP="00397A6C">
            <w:pPr>
              <w:jc w:val="center"/>
              <w:rPr>
                <w:rFonts w:cstheme="minorHAnsi"/>
                <w:b/>
                <w:bCs/>
              </w:rPr>
            </w:pPr>
            <w:r w:rsidRPr="001B2E1B">
              <w:rPr>
                <w:rFonts w:cstheme="minorHAnsi"/>
                <w:b/>
                <w:bCs/>
              </w:rPr>
              <w:t>KRYTERIA STRATEGICZNE</w:t>
            </w:r>
          </w:p>
        </w:tc>
      </w:tr>
      <w:tr w:rsidR="00445DD4" w:rsidRPr="00445DD4" w14:paraId="5AC00AA1" w14:textId="77777777" w:rsidTr="001B2E1B">
        <w:tc>
          <w:tcPr>
            <w:tcW w:w="521" w:type="dxa"/>
            <w:vAlign w:val="center"/>
          </w:tcPr>
          <w:p w14:paraId="3D70F4BB" w14:textId="7DCB60C1" w:rsidR="00F71BEB" w:rsidRPr="00445DD4" w:rsidRDefault="008B3389" w:rsidP="00397A6C">
            <w:pPr>
              <w:rPr>
                <w:rFonts w:cstheme="minorHAnsi"/>
              </w:rPr>
            </w:pPr>
            <w:r w:rsidRPr="00445DD4">
              <w:rPr>
                <w:rFonts w:cstheme="minorHAnsi"/>
              </w:rPr>
              <w:t>2</w:t>
            </w:r>
          </w:p>
        </w:tc>
        <w:tc>
          <w:tcPr>
            <w:tcW w:w="2309" w:type="dxa"/>
            <w:vAlign w:val="center"/>
          </w:tcPr>
          <w:p w14:paraId="31696DE5" w14:textId="77777777" w:rsidR="00F71BEB" w:rsidRPr="00445DD4" w:rsidRDefault="00F71BEB" w:rsidP="00397A6C">
            <w:pPr>
              <w:rPr>
                <w:rFonts w:cstheme="minorHAnsi"/>
              </w:rPr>
            </w:pPr>
            <w:r w:rsidRPr="00445DD4">
              <w:rPr>
                <w:rFonts w:cstheme="minorHAnsi"/>
              </w:rPr>
              <w:t>Kompleksowość projektu</w:t>
            </w:r>
          </w:p>
        </w:tc>
        <w:tc>
          <w:tcPr>
            <w:tcW w:w="7938" w:type="dxa"/>
          </w:tcPr>
          <w:p w14:paraId="0F13F1D6" w14:textId="77777777" w:rsidR="00174A88" w:rsidRPr="00445DD4" w:rsidRDefault="00165F79" w:rsidP="00D95748">
            <w:pPr>
              <w:rPr>
                <w:rFonts w:cstheme="minorHAnsi"/>
              </w:rPr>
            </w:pPr>
            <w:r w:rsidRPr="00445DD4">
              <w:rPr>
                <w:rFonts w:cstheme="minorHAnsi"/>
              </w:rPr>
              <w:t xml:space="preserve">Ocenie podlega </w:t>
            </w:r>
            <w:r w:rsidR="00974C0B" w:rsidRPr="00445DD4">
              <w:rPr>
                <w:rFonts w:cstheme="minorHAnsi"/>
              </w:rPr>
              <w:t>kompleksowość projektu</w:t>
            </w:r>
            <w:r w:rsidR="00174A88" w:rsidRPr="00445DD4">
              <w:rPr>
                <w:rFonts w:cstheme="minorHAnsi"/>
              </w:rPr>
              <w:t xml:space="preserve"> rozumiana jako budowa infrastruktury dodatkowej, towarzyszącej infrastrukturze podstawowej</w:t>
            </w:r>
            <w:r w:rsidR="00891476" w:rsidRPr="00445DD4">
              <w:rPr>
                <w:rFonts w:cstheme="minorHAnsi"/>
              </w:rPr>
              <w:t xml:space="preserve">. </w:t>
            </w:r>
          </w:p>
          <w:p w14:paraId="5A91A581" w14:textId="353A0D10" w:rsidR="00165F79" w:rsidRPr="00445DD4" w:rsidRDefault="00891476" w:rsidP="00D95748">
            <w:pPr>
              <w:rPr>
                <w:rFonts w:cstheme="minorHAnsi"/>
              </w:rPr>
            </w:pPr>
            <w:r w:rsidRPr="00445DD4">
              <w:rPr>
                <w:rFonts w:cstheme="minorHAnsi"/>
              </w:rPr>
              <w:lastRenderedPageBreak/>
              <w:t>Jeżeli</w:t>
            </w:r>
            <w:r w:rsidR="00165F79" w:rsidRPr="00445DD4">
              <w:rPr>
                <w:rFonts w:cstheme="minorHAnsi"/>
              </w:rPr>
              <w:t>:</w:t>
            </w:r>
          </w:p>
          <w:p w14:paraId="167F69DC" w14:textId="7A0CF83B" w:rsidR="00974C0B" w:rsidRPr="00445DD4" w:rsidRDefault="00974C0B" w:rsidP="00974C0B">
            <w:pPr>
              <w:rPr>
                <w:rFonts w:cstheme="minorHAnsi"/>
              </w:rPr>
            </w:pPr>
            <w:r w:rsidRPr="00445DD4">
              <w:rPr>
                <w:rFonts w:cstheme="minorHAnsi"/>
              </w:rPr>
              <w:t xml:space="preserve">- w projekcie </w:t>
            </w:r>
            <w:r w:rsidR="00174A88" w:rsidRPr="00445DD4">
              <w:rPr>
                <w:rFonts w:cstheme="minorHAnsi"/>
              </w:rPr>
              <w:t>nie zaplanowano infrastruktury towarzyszącej</w:t>
            </w:r>
            <w:r w:rsidRPr="00445DD4">
              <w:rPr>
                <w:rFonts w:cstheme="minorHAnsi"/>
              </w:rPr>
              <w:t xml:space="preserve"> – 0 pkt</w:t>
            </w:r>
          </w:p>
          <w:p w14:paraId="6B8E5D8B" w14:textId="77777777" w:rsidR="00174A88" w:rsidRPr="00445DD4" w:rsidRDefault="00974C0B" w:rsidP="00D95748">
            <w:pPr>
              <w:rPr>
                <w:rFonts w:cstheme="minorHAnsi"/>
              </w:rPr>
            </w:pPr>
            <w:r w:rsidRPr="00445DD4">
              <w:rPr>
                <w:rFonts w:cstheme="minorHAnsi"/>
              </w:rPr>
              <w:t xml:space="preserve">- w projekcie zaplanowano budowę infrastruktury towarzyszącej </w:t>
            </w:r>
            <w:r w:rsidR="00F71BEB" w:rsidRPr="00445DD4">
              <w:rPr>
                <w:rFonts w:cstheme="minorHAnsi"/>
              </w:rPr>
              <w:t xml:space="preserve">- </w:t>
            </w:r>
            <w:r w:rsidR="00D30974" w:rsidRPr="00445DD4">
              <w:rPr>
                <w:rFonts w:cstheme="minorHAnsi"/>
              </w:rPr>
              <w:t>4</w:t>
            </w:r>
            <w:r w:rsidR="00F71BEB" w:rsidRPr="00445DD4">
              <w:rPr>
                <w:rFonts w:cstheme="minorHAnsi"/>
              </w:rPr>
              <w:t xml:space="preserve"> pkt</w:t>
            </w:r>
            <w:r w:rsidRPr="00445DD4">
              <w:rPr>
                <w:rFonts w:cstheme="minorHAnsi"/>
              </w:rPr>
              <w:t xml:space="preserve"> </w:t>
            </w:r>
          </w:p>
          <w:p w14:paraId="34A9BA5E" w14:textId="1BE9988F" w:rsidR="00F71BEB" w:rsidRPr="00445DD4" w:rsidRDefault="00891476" w:rsidP="00D95748">
            <w:pPr>
              <w:rPr>
                <w:rFonts w:cstheme="minorHAnsi"/>
              </w:rPr>
            </w:pPr>
            <w:r w:rsidRPr="00445DD4">
              <w:rPr>
                <w:rFonts w:cstheme="minorHAnsi"/>
              </w:rPr>
              <w:t>Za infrastrukturę towarzyszącą uznaje się</w:t>
            </w:r>
            <w:r w:rsidR="00974C0B" w:rsidRPr="00445DD4">
              <w:rPr>
                <w:rFonts w:cstheme="minorHAnsi"/>
              </w:rPr>
              <w:t xml:space="preserve">: </w:t>
            </w:r>
          </w:p>
          <w:p w14:paraId="6F03E2CD" w14:textId="392D846E" w:rsidR="00974C0B" w:rsidRPr="001E6E5A" w:rsidRDefault="00974C0B" w:rsidP="00D95748">
            <w:pPr>
              <w:rPr>
                <w:rFonts w:cstheme="minorHAnsi"/>
              </w:rPr>
            </w:pPr>
            <w:r w:rsidRPr="00445DD4">
              <w:rPr>
                <w:rFonts w:cstheme="minorHAnsi"/>
              </w:rPr>
              <w:t xml:space="preserve">- dla tras rowerowych </w:t>
            </w:r>
            <w:r w:rsidR="007A5AA0" w:rsidRPr="00445DD4">
              <w:rPr>
                <w:rFonts w:cstheme="minorHAnsi"/>
              </w:rPr>
              <w:t>np.</w:t>
            </w:r>
            <w:r w:rsidRPr="00445DD4">
              <w:rPr>
                <w:rFonts w:cstheme="minorHAnsi"/>
              </w:rPr>
              <w:t>: miejsce przystankowe dla rowerzystów, stojaki na rowery, ławki</w:t>
            </w:r>
            <w:r w:rsidR="00D30974" w:rsidRPr="00445DD4">
              <w:rPr>
                <w:rFonts w:cstheme="minorHAnsi"/>
              </w:rPr>
              <w:t>, punkt napraw rowerów</w:t>
            </w:r>
            <w:r w:rsidR="00C8425E" w:rsidRPr="001E6E5A">
              <w:rPr>
                <w:rFonts w:cstheme="minorHAnsi"/>
              </w:rPr>
              <w:t xml:space="preserve"> – zaprojektowane wg. Wytycznej rowerowej - Projektowanie i utrzymywanie turystycznych tras rowerowych w województwie pomorskim</w:t>
            </w:r>
            <w:r w:rsidR="00C8425E" w:rsidRPr="001E6E5A">
              <w:rPr>
                <w:rStyle w:val="Odwoanieprzypisudolnego"/>
                <w:rFonts w:cstheme="minorHAnsi"/>
              </w:rPr>
              <w:footnoteReference w:id="2"/>
            </w:r>
          </w:p>
          <w:p w14:paraId="451E29D4" w14:textId="1F53DE6C" w:rsidR="00974C0B" w:rsidRPr="00445DD4" w:rsidRDefault="00974C0B" w:rsidP="00D95748">
            <w:pPr>
              <w:rPr>
                <w:rFonts w:cstheme="minorHAnsi"/>
              </w:rPr>
            </w:pPr>
            <w:r w:rsidRPr="00445DD4">
              <w:rPr>
                <w:rFonts w:cstheme="minorHAnsi"/>
              </w:rPr>
              <w:t>- dla tras konnych: miejsce odpoczynku</w:t>
            </w:r>
            <w:r w:rsidR="0086689B" w:rsidRPr="00445DD4">
              <w:rPr>
                <w:rFonts w:cstheme="minorHAnsi"/>
              </w:rPr>
              <w:t>/ punkty postojowe</w:t>
            </w:r>
          </w:p>
          <w:p w14:paraId="69EBE24E" w14:textId="4FB0464D" w:rsidR="00974C0B" w:rsidRPr="00445DD4" w:rsidRDefault="00974C0B" w:rsidP="00D95748">
            <w:pPr>
              <w:rPr>
                <w:rFonts w:cstheme="minorHAnsi"/>
              </w:rPr>
            </w:pPr>
            <w:r w:rsidRPr="00445DD4">
              <w:rPr>
                <w:rFonts w:cstheme="minorHAnsi"/>
              </w:rPr>
              <w:t xml:space="preserve">- dla kąpielisk: </w:t>
            </w:r>
            <w:r w:rsidR="007E029D" w:rsidRPr="00445DD4">
              <w:rPr>
                <w:rFonts w:cstheme="minorHAnsi"/>
              </w:rPr>
              <w:t>infrastruktur</w:t>
            </w:r>
            <w:r w:rsidR="002C2D08" w:rsidRPr="00445DD4">
              <w:rPr>
                <w:rFonts w:cstheme="minorHAnsi"/>
              </w:rPr>
              <w:t>ę rekomendowaną</w:t>
            </w:r>
            <w:r w:rsidR="007E029D" w:rsidRPr="00445DD4">
              <w:rPr>
                <w:rFonts w:cstheme="minorHAnsi"/>
              </w:rPr>
              <w:t xml:space="preserve"> ponad </w:t>
            </w:r>
            <w:r w:rsidR="002C2D08" w:rsidRPr="00445DD4">
              <w:rPr>
                <w:rFonts w:cstheme="minorHAnsi"/>
              </w:rPr>
              <w:t xml:space="preserve">minimum niezbędne </w:t>
            </w:r>
            <w:r w:rsidR="007E029D" w:rsidRPr="00445DD4">
              <w:rPr>
                <w:rFonts w:cstheme="minorHAnsi"/>
              </w:rPr>
              <w:t>do utworzenia kąpieliska</w:t>
            </w:r>
            <w:r w:rsidR="00174A88" w:rsidRPr="00445DD4">
              <w:rPr>
                <w:rFonts w:cstheme="minorHAnsi"/>
              </w:rPr>
              <w:t xml:space="preserve"> </w:t>
            </w:r>
            <w:r w:rsidR="002C2D08" w:rsidRPr="00445DD4">
              <w:rPr>
                <w:rFonts w:cstheme="minorHAnsi"/>
              </w:rPr>
              <w:t>określone w dokumencie: Standardy infrastruktury kąpieliskowej, opracowanym przez Samorząd Województwa Pomorskiego (rozdz. 6.2)</w:t>
            </w:r>
          </w:p>
          <w:p w14:paraId="00EB6DAE" w14:textId="77777777" w:rsidR="00A569A4" w:rsidRPr="00445DD4" w:rsidRDefault="00A569A4" w:rsidP="00DD0104">
            <w:pPr>
              <w:jc w:val="both"/>
              <w:rPr>
                <w:rFonts w:cstheme="minorHAnsi"/>
              </w:rPr>
            </w:pPr>
          </w:p>
          <w:p w14:paraId="4444E87B" w14:textId="6D129529" w:rsidR="00A569A4" w:rsidRPr="00445DD4" w:rsidRDefault="00A569A4" w:rsidP="00DD0104">
            <w:pPr>
              <w:jc w:val="both"/>
              <w:rPr>
                <w:rFonts w:cstheme="minorHAnsi"/>
              </w:rPr>
            </w:pPr>
            <w:r w:rsidRPr="00445DD4">
              <w:rPr>
                <w:rFonts w:cstheme="minorHAnsi"/>
              </w:rPr>
              <w:t>Warunkiem otrzymania punktów jest ujęcie w kosztach kwalifikowanych infrastruktury dodatkowej zgodnie z zapisem kryterium.</w:t>
            </w:r>
          </w:p>
          <w:p w14:paraId="6E5F6942" w14:textId="3C25C8DA" w:rsidR="00F71BEB" w:rsidRPr="00445DD4" w:rsidRDefault="001B4B98" w:rsidP="00DD0104">
            <w:pPr>
              <w:jc w:val="both"/>
              <w:rPr>
                <w:rFonts w:cstheme="minorHAnsi"/>
              </w:rPr>
            </w:pPr>
            <w:r w:rsidRPr="00445DD4">
              <w:rPr>
                <w:rFonts w:cstheme="minorHAnsi"/>
              </w:rPr>
              <w:t xml:space="preserve">Ocena dokonywana na podstawie zapisów wniosku o </w:t>
            </w:r>
            <w:r w:rsidR="00A569A4" w:rsidRPr="00445DD4">
              <w:rPr>
                <w:rFonts w:cstheme="minorHAnsi"/>
              </w:rPr>
              <w:t>wsparcie i załączników</w:t>
            </w:r>
            <w:r w:rsidRPr="00445DD4">
              <w:rPr>
                <w:rFonts w:cstheme="minorHAnsi"/>
              </w:rPr>
              <w:t>.</w:t>
            </w:r>
          </w:p>
        </w:tc>
        <w:tc>
          <w:tcPr>
            <w:tcW w:w="1617" w:type="dxa"/>
            <w:vAlign w:val="center"/>
          </w:tcPr>
          <w:p w14:paraId="5D560342" w14:textId="36DF2404" w:rsidR="00F71BEB" w:rsidRPr="00445DD4" w:rsidRDefault="00D30974" w:rsidP="00397A6C">
            <w:pPr>
              <w:jc w:val="center"/>
              <w:rPr>
                <w:rFonts w:cstheme="minorHAnsi"/>
              </w:rPr>
            </w:pPr>
            <w:r w:rsidRPr="00445DD4">
              <w:rPr>
                <w:rFonts w:cstheme="minorHAnsi"/>
              </w:rPr>
              <w:lastRenderedPageBreak/>
              <w:t>4</w:t>
            </w:r>
            <w:r w:rsidR="00F71BEB" w:rsidRPr="00445DD4">
              <w:rPr>
                <w:rFonts w:cstheme="minorHAnsi"/>
              </w:rPr>
              <w:t xml:space="preserve"> pkt.</w:t>
            </w:r>
          </w:p>
        </w:tc>
        <w:tc>
          <w:tcPr>
            <w:tcW w:w="1609" w:type="dxa"/>
            <w:vAlign w:val="center"/>
          </w:tcPr>
          <w:p w14:paraId="47C7E599" w14:textId="1A1DCC1B" w:rsidR="00F71BEB" w:rsidRPr="00445DD4" w:rsidRDefault="00E67760" w:rsidP="00397A6C">
            <w:pPr>
              <w:jc w:val="center"/>
              <w:rPr>
                <w:rFonts w:cstheme="minorHAnsi"/>
              </w:rPr>
            </w:pPr>
            <w:r w:rsidRPr="00445DD4">
              <w:rPr>
                <w:rFonts w:cstheme="minorHAnsi"/>
              </w:rPr>
              <w:t>-</w:t>
            </w:r>
          </w:p>
        </w:tc>
      </w:tr>
      <w:tr w:rsidR="00042F80" w:rsidRPr="00526D4E" w14:paraId="36B1B40E" w14:textId="77777777" w:rsidTr="001B2E1B">
        <w:tc>
          <w:tcPr>
            <w:tcW w:w="521" w:type="dxa"/>
            <w:vAlign w:val="center"/>
          </w:tcPr>
          <w:p w14:paraId="185F7CF1" w14:textId="62726BE9" w:rsidR="00042F80" w:rsidRPr="00397A6C" w:rsidRDefault="003A7F21" w:rsidP="00397A6C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09" w:type="dxa"/>
            <w:vAlign w:val="center"/>
          </w:tcPr>
          <w:p w14:paraId="2248F2AF" w14:textId="53C1690E" w:rsidR="00042F80" w:rsidRPr="00397A6C" w:rsidRDefault="00042F80" w:rsidP="00397A6C">
            <w:pPr>
              <w:rPr>
                <w:rFonts w:cstheme="minorHAnsi"/>
              </w:rPr>
            </w:pPr>
            <w:r w:rsidRPr="00397A6C">
              <w:rPr>
                <w:rFonts w:cstheme="minorHAnsi"/>
              </w:rPr>
              <w:t>Zasada DNSH</w:t>
            </w:r>
          </w:p>
        </w:tc>
        <w:tc>
          <w:tcPr>
            <w:tcW w:w="7938" w:type="dxa"/>
          </w:tcPr>
          <w:p w14:paraId="1306296D" w14:textId="77777777" w:rsidR="002E54D4" w:rsidRDefault="002E54D4" w:rsidP="002E54D4">
            <w:r>
              <w:t>Ocenie podlega wpływ realizacji projektu na racjonalne gospodarowanie zasobami i/lub ograniczenie presji na środowisko. Punktacja przyznawana jest w przypadku, gdy przedmiot projekt zakłada:</w:t>
            </w:r>
          </w:p>
          <w:p w14:paraId="6E6FF198" w14:textId="77777777" w:rsidR="002E54D4" w:rsidRDefault="002E54D4" w:rsidP="002E54D4">
            <w:r>
              <w:t>•</w:t>
            </w:r>
            <w:r>
              <w:tab/>
              <w:t>nasadzenia - drzewa i/lub krzewy (min. 5 szt.) - 1 pkt.</w:t>
            </w:r>
          </w:p>
          <w:p w14:paraId="57943A7F" w14:textId="77777777" w:rsidR="002E54D4" w:rsidRDefault="002E54D4" w:rsidP="002E54D4">
            <w:r>
              <w:t>•</w:t>
            </w:r>
            <w:r>
              <w:tab/>
              <w:t xml:space="preserve">instalacje źródeł energii odnawialnej (wyłącznie instalacje stacjonarne) - 2 pkt. (w przypadku punktów świetlnych punktowane będą jedynie instalacje hybrydowe) </w:t>
            </w:r>
          </w:p>
          <w:p w14:paraId="73FA3AF4" w14:textId="77777777" w:rsidR="00A569A4" w:rsidRDefault="00A569A4" w:rsidP="002E54D4"/>
          <w:p w14:paraId="1774C6F0" w14:textId="77777777" w:rsidR="00042F80" w:rsidRDefault="002E54D4" w:rsidP="002E54D4">
            <w:r>
              <w:t xml:space="preserve">Punkty będą przyznane, jeżeli zastosowane rozwiązania o których mowa w kryterium będą adekwatne do realizowanej inwestycji. Nie będą punktowane działania pozorne, mające marginalny wpływ na spełnienie zasady DNSH w relacji do zakresu projektu i przedmiotu działalności Wnioskodawcy.   </w:t>
            </w:r>
            <w:r w:rsidR="00042F80" w:rsidRPr="008308B3">
              <w:t xml:space="preserve"> </w:t>
            </w:r>
          </w:p>
          <w:p w14:paraId="6392E1D6" w14:textId="76A2BBED" w:rsidR="00A569A4" w:rsidRPr="00A569A4" w:rsidRDefault="00A569A4" w:rsidP="002E54D4">
            <w:r>
              <w:rPr>
                <w:rFonts w:cstheme="minorHAnsi"/>
              </w:rPr>
              <w:t>Ocena dokonywana na podstawie zapisów wniosku o wsparcie i załączników.</w:t>
            </w:r>
          </w:p>
        </w:tc>
        <w:tc>
          <w:tcPr>
            <w:tcW w:w="1617" w:type="dxa"/>
            <w:vAlign w:val="center"/>
          </w:tcPr>
          <w:p w14:paraId="730E3F88" w14:textId="25532E1C" w:rsidR="00042F80" w:rsidRPr="00E26408" w:rsidRDefault="002E54D4" w:rsidP="00397A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042F80" w:rsidRPr="00E26408">
              <w:rPr>
                <w:rFonts w:cstheme="minorHAnsi"/>
              </w:rPr>
              <w:t xml:space="preserve"> pkt.</w:t>
            </w:r>
          </w:p>
          <w:p w14:paraId="14EECCC6" w14:textId="77777777" w:rsidR="00042F80" w:rsidRDefault="00042F80" w:rsidP="00397A6C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vAlign w:val="center"/>
          </w:tcPr>
          <w:p w14:paraId="28328F57" w14:textId="2E3B28A4" w:rsidR="00042F80" w:rsidRPr="00526D4E" w:rsidRDefault="004D6F7A" w:rsidP="00397A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E26408">
              <w:rPr>
                <w:rFonts w:cstheme="minorHAnsi"/>
              </w:rPr>
              <w:t xml:space="preserve">unkty </w:t>
            </w:r>
            <w:r w:rsidR="00042F80" w:rsidRPr="00E26408">
              <w:rPr>
                <w:rFonts w:cstheme="minorHAnsi"/>
              </w:rPr>
              <w:t>się sumują</w:t>
            </w:r>
          </w:p>
        </w:tc>
      </w:tr>
      <w:tr w:rsidR="003A7F21" w:rsidRPr="003A7F21" w14:paraId="4AA64521" w14:textId="77777777" w:rsidTr="001B2E1B">
        <w:tc>
          <w:tcPr>
            <w:tcW w:w="521" w:type="dxa"/>
            <w:vAlign w:val="center"/>
          </w:tcPr>
          <w:p w14:paraId="2D2F6276" w14:textId="4D9F3BDB" w:rsidR="00445DD4" w:rsidRPr="003A7F21" w:rsidRDefault="003A7F21" w:rsidP="00397A6C">
            <w:pPr>
              <w:rPr>
                <w:rFonts w:cstheme="minorHAnsi"/>
              </w:rPr>
            </w:pPr>
            <w:r w:rsidRPr="001E6E5A">
              <w:rPr>
                <w:rFonts w:cstheme="minorHAnsi"/>
              </w:rPr>
              <w:t>4</w:t>
            </w:r>
          </w:p>
        </w:tc>
        <w:tc>
          <w:tcPr>
            <w:tcW w:w="2309" w:type="dxa"/>
            <w:vAlign w:val="center"/>
          </w:tcPr>
          <w:p w14:paraId="0DE10497" w14:textId="2AFA9D24" w:rsidR="00445DD4" w:rsidRPr="003A7F21" w:rsidRDefault="00445DD4" w:rsidP="00397A6C">
            <w:pPr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Nowy Europejski </w:t>
            </w:r>
            <w:proofErr w:type="spellStart"/>
            <w:r w:rsidRPr="003A7F21">
              <w:rPr>
                <w:rFonts w:cstheme="minorHAnsi"/>
              </w:rPr>
              <w:t>Bauhaus</w:t>
            </w:r>
            <w:proofErr w:type="spellEnd"/>
          </w:p>
        </w:tc>
        <w:tc>
          <w:tcPr>
            <w:tcW w:w="7938" w:type="dxa"/>
          </w:tcPr>
          <w:p w14:paraId="51A7A284" w14:textId="77777777" w:rsidR="00445DD4" w:rsidRPr="003A7F21" w:rsidRDefault="00445DD4" w:rsidP="00445DD4">
            <w:r w:rsidRPr="001E6E5A">
              <w:t>Ocenie podlega</w:t>
            </w:r>
            <w:r w:rsidRPr="003A7F21">
              <w:t xml:space="preserve">, czy projekt realizuje założenia inicjatywy Nowy Europejski </w:t>
            </w:r>
            <w:proofErr w:type="spellStart"/>
            <w:r w:rsidRPr="003A7F21">
              <w:t>Bauhaus</w:t>
            </w:r>
            <w:proofErr w:type="spellEnd"/>
            <w:r w:rsidRPr="003A7F21">
              <w:t>, tj.</w:t>
            </w:r>
          </w:p>
          <w:p w14:paraId="0B68E951" w14:textId="7AC4CCE0" w:rsidR="00445DD4" w:rsidRPr="003A7F21" w:rsidRDefault="00445DD4" w:rsidP="001E6E5A">
            <w:pPr>
              <w:pStyle w:val="Akapitzlist"/>
              <w:numPr>
                <w:ilvl w:val="0"/>
                <w:numId w:val="35"/>
              </w:numPr>
              <w:ind w:hanging="720"/>
            </w:pPr>
            <w:r w:rsidRPr="003A7F21">
              <w:lastRenderedPageBreak/>
              <w:t xml:space="preserve">projekt zakłada realizację założeń Nowego Europejskiego </w:t>
            </w:r>
            <w:proofErr w:type="spellStart"/>
            <w:r w:rsidRPr="003A7F21">
              <w:t>Bauhausu</w:t>
            </w:r>
            <w:proofErr w:type="spellEnd"/>
            <w:r w:rsidRPr="003A7F21">
              <w:t xml:space="preserve"> poprzez zaplanowanie inwestycji łączącej w sobie zasady zrównoważonego rozwoju, estetyki i szeroko pojętego włączenia - 1 pkt</w:t>
            </w:r>
          </w:p>
          <w:p w14:paraId="52CB8BA3" w14:textId="37B8BCE1" w:rsidR="00445DD4" w:rsidRPr="003A7F21" w:rsidRDefault="00445DD4" w:rsidP="001E6E5A">
            <w:pPr>
              <w:pStyle w:val="Akapitzlist"/>
              <w:numPr>
                <w:ilvl w:val="0"/>
                <w:numId w:val="35"/>
              </w:numPr>
              <w:ind w:hanging="720"/>
            </w:pPr>
            <w:r w:rsidRPr="003A7F21">
              <w:t xml:space="preserve">projekt nie zakłada realizacji założeń Nowego Europejskiego </w:t>
            </w:r>
            <w:proofErr w:type="spellStart"/>
            <w:r w:rsidRPr="003A7F21">
              <w:t>Bauhausu</w:t>
            </w:r>
            <w:proofErr w:type="spellEnd"/>
            <w:r w:rsidRPr="003A7F21">
              <w:t xml:space="preserve"> poprzez zaplanowanie inwestycji łączącej w sobie zasady zrównoważonego rozwoju, estetyki i szeroko pojętego włączenia - 0 pkt</w:t>
            </w:r>
          </w:p>
          <w:p w14:paraId="65B8C36E" w14:textId="77777777" w:rsidR="00445DD4" w:rsidRPr="003A7F21" w:rsidRDefault="00445DD4" w:rsidP="00445DD4"/>
          <w:p w14:paraId="14F1E9B2" w14:textId="17E1C67E" w:rsidR="00445DD4" w:rsidRPr="001E6E5A" w:rsidRDefault="00445DD4" w:rsidP="00445DD4">
            <w:r w:rsidRPr="003A7F21">
              <w:t>Projekty powinny ograniczać negatywny wpływ turystyki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</w:t>
            </w:r>
          </w:p>
          <w:p w14:paraId="0C79BF6B" w14:textId="011EC854" w:rsidR="00445DD4" w:rsidRPr="003A7F21" w:rsidRDefault="00445DD4" w:rsidP="00445DD4">
            <w:r w:rsidRPr="001E6E5A">
              <w:t xml:space="preserve">Ocena dokonywana jest na podstawie zapisów </w:t>
            </w:r>
            <w:r w:rsidR="000B50C2" w:rsidRPr="003A7F21">
              <w:t>wniosku i wsparcie i załączników.</w:t>
            </w:r>
          </w:p>
        </w:tc>
        <w:tc>
          <w:tcPr>
            <w:tcW w:w="1617" w:type="dxa"/>
            <w:vAlign w:val="center"/>
          </w:tcPr>
          <w:p w14:paraId="35B125F1" w14:textId="0AC1E45E" w:rsidR="00445DD4" w:rsidRPr="003A7F21" w:rsidRDefault="000B50C2" w:rsidP="00397A6C">
            <w:pPr>
              <w:jc w:val="center"/>
              <w:rPr>
                <w:rFonts w:cstheme="minorHAnsi"/>
              </w:rPr>
            </w:pPr>
            <w:r w:rsidRPr="001E6E5A">
              <w:rPr>
                <w:rFonts w:cstheme="minorHAnsi"/>
              </w:rPr>
              <w:lastRenderedPageBreak/>
              <w:t>1 pkt.</w:t>
            </w:r>
          </w:p>
        </w:tc>
        <w:tc>
          <w:tcPr>
            <w:tcW w:w="1609" w:type="dxa"/>
            <w:vAlign w:val="center"/>
          </w:tcPr>
          <w:p w14:paraId="68095F9F" w14:textId="77777777" w:rsidR="00445DD4" w:rsidRPr="003A7F21" w:rsidRDefault="00445DD4" w:rsidP="00397A6C">
            <w:pPr>
              <w:jc w:val="center"/>
              <w:rPr>
                <w:rFonts w:cstheme="minorHAnsi"/>
              </w:rPr>
            </w:pPr>
          </w:p>
        </w:tc>
      </w:tr>
      <w:tr w:rsidR="00E67760" w:rsidRPr="00526D4E" w14:paraId="03ED8244" w14:textId="77777777" w:rsidTr="001B2E1B">
        <w:tc>
          <w:tcPr>
            <w:tcW w:w="10768" w:type="dxa"/>
            <w:gridSpan w:val="3"/>
            <w:vAlign w:val="center"/>
          </w:tcPr>
          <w:p w14:paraId="14CC1C50" w14:textId="334FDF69" w:rsidR="00E67760" w:rsidRPr="00E67760" w:rsidRDefault="00E67760" w:rsidP="001B2E1B">
            <w:pPr>
              <w:rPr>
                <w:rFonts w:cstheme="minorHAnsi"/>
                <w:b/>
                <w:bCs/>
              </w:rPr>
            </w:pPr>
            <w:r w:rsidRPr="00E67760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617" w:type="dxa"/>
            <w:vAlign w:val="center"/>
          </w:tcPr>
          <w:p w14:paraId="7566E2AE" w14:textId="14CBCC15" w:rsidR="00E67760" w:rsidRPr="00E67760" w:rsidRDefault="000B50C2" w:rsidP="00E67760">
            <w:pPr>
              <w:jc w:val="center"/>
              <w:rPr>
                <w:rFonts w:cstheme="minorHAnsi"/>
                <w:b/>
                <w:bCs/>
              </w:rPr>
            </w:pPr>
            <w:r w:rsidRPr="00E67760">
              <w:rPr>
                <w:rFonts w:cstheme="minorHAnsi"/>
                <w:b/>
                <w:bCs/>
              </w:rPr>
              <w:t>1</w:t>
            </w:r>
            <w:r w:rsidR="003A7F21">
              <w:rPr>
                <w:rFonts w:cstheme="minorHAnsi"/>
                <w:b/>
                <w:bCs/>
              </w:rPr>
              <w:t>2</w:t>
            </w:r>
            <w:r w:rsidRPr="00E67760">
              <w:rPr>
                <w:rFonts w:cstheme="minorHAnsi"/>
                <w:b/>
                <w:bCs/>
              </w:rPr>
              <w:t xml:space="preserve"> </w:t>
            </w:r>
            <w:r w:rsidR="00E67760" w:rsidRPr="00E67760">
              <w:rPr>
                <w:rFonts w:cstheme="minorHAnsi"/>
                <w:b/>
                <w:bCs/>
              </w:rPr>
              <w:t>pkt.</w:t>
            </w:r>
          </w:p>
        </w:tc>
        <w:tc>
          <w:tcPr>
            <w:tcW w:w="1609" w:type="dxa"/>
            <w:vAlign w:val="center"/>
          </w:tcPr>
          <w:p w14:paraId="07132134" w14:textId="25FA9DFB" w:rsidR="00E67760" w:rsidRPr="00E67760" w:rsidRDefault="00E67760" w:rsidP="00E67760">
            <w:pPr>
              <w:jc w:val="center"/>
              <w:rPr>
                <w:rFonts w:cstheme="minorHAnsi"/>
                <w:b/>
                <w:bCs/>
              </w:rPr>
            </w:pPr>
            <w:r w:rsidRPr="00E67760">
              <w:rPr>
                <w:rFonts w:cstheme="minorHAnsi"/>
                <w:b/>
                <w:bCs/>
              </w:rPr>
              <w:t>-</w:t>
            </w:r>
          </w:p>
        </w:tc>
      </w:tr>
      <w:tr w:rsidR="009E7C23" w:rsidRPr="002A1D47" w14:paraId="28B06DD7" w14:textId="77777777" w:rsidTr="009E7C23">
        <w:tc>
          <w:tcPr>
            <w:tcW w:w="10768" w:type="dxa"/>
            <w:gridSpan w:val="3"/>
          </w:tcPr>
          <w:p w14:paraId="2B6384B9" w14:textId="77777777" w:rsidR="009E7C23" w:rsidRPr="002A1D47" w:rsidRDefault="009E7C23" w:rsidP="00AC4836">
            <w:pPr>
              <w:rPr>
                <w:rFonts w:cstheme="minorHAnsi"/>
                <w:b/>
                <w:bCs/>
              </w:rPr>
            </w:pPr>
            <w:bookmarkStart w:id="0" w:name="_Hlk176857270"/>
            <w:r w:rsidRPr="002A1D47">
              <w:rPr>
                <w:rFonts w:cstheme="minorHAnsi"/>
                <w:b/>
                <w:bCs/>
              </w:rPr>
              <w:t>MINIMUM PUNKTOWE</w:t>
            </w:r>
          </w:p>
        </w:tc>
        <w:tc>
          <w:tcPr>
            <w:tcW w:w="1617" w:type="dxa"/>
          </w:tcPr>
          <w:p w14:paraId="23E77D15" w14:textId="482C1888" w:rsidR="009E7C23" w:rsidRPr="002A1D47" w:rsidRDefault="003A7F21" w:rsidP="00AC4836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Pr="002A1D47">
              <w:rPr>
                <w:rFonts w:cstheme="minorHAnsi"/>
                <w:b/>
                <w:bCs/>
              </w:rPr>
              <w:t xml:space="preserve"> </w:t>
            </w:r>
            <w:r w:rsidR="009E7C23" w:rsidRPr="002A1D47">
              <w:rPr>
                <w:rFonts w:cstheme="minorHAnsi"/>
                <w:b/>
                <w:bCs/>
              </w:rPr>
              <w:t>pkt</w:t>
            </w:r>
          </w:p>
        </w:tc>
        <w:tc>
          <w:tcPr>
            <w:tcW w:w="1609" w:type="dxa"/>
          </w:tcPr>
          <w:p w14:paraId="02B65A3C" w14:textId="77777777" w:rsidR="009E7C23" w:rsidRPr="002A1D47" w:rsidRDefault="009E7C23" w:rsidP="00AC4836">
            <w:pPr>
              <w:rPr>
                <w:rFonts w:cstheme="minorHAnsi"/>
              </w:rPr>
            </w:pPr>
          </w:p>
        </w:tc>
      </w:tr>
      <w:tr w:rsidR="004D6F7A" w:rsidRPr="002A1D47" w14:paraId="510E204F" w14:textId="77777777" w:rsidTr="00993410">
        <w:tc>
          <w:tcPr>
            <w:tcW w:w="13994" w:type="dxa"/>
            <w:gridSpan w:val="5"/>
          </w:tcPr>
          <w:p w14:paraId="5E5A80DA" w14:textId="05868675" w:rsidR="004D6F7A" w:rsidRPr="002A1D47" w:rsidRDefault="004D6F7A" w:rsidP="00AC4836">
            <w:pPr>
              <w:rPr>
                <w:rFonts w:cstheme="minorHAnsi"/>
              </w:rPr>
            </w:pPr>
            <w:r w:rsidRPr="002A1D47">
              <w:rPr>
                <w:rFonts w:cstheme="minorHAnsi"/>
                <w:b/>
                <w:bCs/>
              </w:rPr>
              <w:t xml:space="preserve">Sposób postępowania w przypadku uzyskania tej samej liczby punktów opisano w </w:t>
            </w:r>
            <w:r>
              <w:rPr>
                <w:rFonts w:cstheme="minorHAnsi"/>
                <w:b/>
                <w:bCs/>
              </w:rPr>
              <w:t>sekcji E Regulaminu naboru wniosków o wsparcie</w:t>
            </w:r>
          </w:p>
        </w:tc>
      </w:tr>
      <w:bookmarkEnd w:id="0"/>
    </w:tbl>
    <w:p w14:paraId="6F8555CE" w14:textId="77777777" w:rsidR="004B02A6" w:rsidRDefault="004B02A6" w:rsidP="00B7096B"/>
    <w:sectPr w:rsidR="004B02A6" w:rsidSect="00AD3107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B884" w14:textId="77777777" w:rsidR="00F32319" w:rsidRDefault="00F32319" w:rsidP="008168C8">
      <w:pPr>
        <w:spacing w:after="0" w:line="240" w:lineRule="auto"/>
      </w:pPr>
      <w:r>
        <w:separator/>
      </w:r>
    </w:p>
  </w:endnote>
  <w:endnote w:type="continuationSeparator" w:id="0">
    <w:p w14:paraId="063D673E" w14:textId="77777777" w:rsidR="00F32319" w:rsidRDefault="00F32319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89D0" w14:textId="77777777" w:rsidR="00F32319" w:rsidRDefault="00F32319" w:rsidP="008168C8">
      <w:pPr>
        <w:spacing w:after="0" w:line="240" w:lineRule="auto"/>
      </w:pPr>
      <w:r>
        <w:separator/>
      </w:r>
    </w:p>
  </w:footnote>
  <w:footnote w:type="continuationSeparator" w:id="0">
    <w:p w14:paraId="73A67FBE" w14:textId="77777777" w:rsidR="00F32319" w:rsidRDefault="00F32319" w:rsidP="008168C8">
      <w:pPr>
        <w:spacing w:after="0" w:line="240" w:lineRule="auto"/>
      </w:pPr>
      <w:r>
        <w:continuationSeparator/>
      </w:r>
    </w:p>
  </w:footnote>
  <w:footnote w:id="1">
    <w:p w14:paraId="034F419D" w14:textId="33EEB686" w:rsidR="008B3389" w:rsidRPr="001B2E1B" w:rsidRDefault="008B338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Poza zadeklarowanym trwałym oznakowaniem marki Szwajcarii Kaszubskiej Wnioskodawca ma obowiązek stosowania Księgi Tożsamości Wizualnej marki Fundusze Europejskie 2021-2027. </w:t>
      </w:r>
    </w:p>
  </w:footnote>
  <w:footnote w:id="2">
    <w:p w14:paraId="223E405C" w14:textId="5DD30B44" w:rsidR="00C8425E" w:rsidRPr="001B2E1B" w:rsidRDefault="00C8425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3E4AAF">
          <w:rPr>
            <w:rStyle w:val="Hipercze"/>
          </w:rPr>
          <w:t>https://dt.pomorskie.eu/wp-content/uploads/2021/11/Pomorskie-Wytyczne-Rowerowe-Projektowanie-i-utrzymywanie-turystycznych-tras-rowerowych-w-wojewodztwie-pomorskim-ISBN.pdf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B702" w14:textId="2133DD3E" w:rsidR="00BB3B72" w:rsidRDefault="00BB3B7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BB4FFD" wp14:editId="7E0D1C62">
          <wp:simplePos x="0" y="0"/>
          <wp:positionH relativeFrom="column">
            <wp:posOffset>865909</wp:posOffset>
          </wp:positionH>
          <wp:positionV relativeFrom="page">
            <wp:posOffset>137218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739F"/>
    <w:multiLevelType w:val="hybridMultilevel"/>
    <w:tmpl w:val="03DA068A"/>
    <w:lvl w:ilvl="0" w:tplc="1CA8ACF8">
      <w:start w:val="1"/>
      <w:numFmt w:val="lowerLetter"/>
      <w:lvlText w:val="%1."/>
      <w:lvlJc w:val="left"/>
      <w:pPr>
        <w:ind w:left="720" w:hanging="360"/>
      </w:pPr>
      <w:rPr>
        <w:rFonts w:ascii="Calibri" w:eastAsia="Aptos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 w15:restartNumberingAfterBreak="0">
    <w:nsid w:val="28921609"/>
    <w:multiLevelType w:val="hybridMultilevel"/>
    <w:tmpl w:val="252E9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77820"/>
    <w:multiLevelType w:val="multilevel"/>
    <w:tmpl w:val="550AC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80F03"/>
    <w:multiLevelType w:val="hybridMultilevel"/>
    <w:tmpl w:val="35602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264D8"/>
    <w:multiLevelType w:val="hybridMultilevel"/>
    <w:tmpl w:val="0D2A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14595"/>
    <w:multiLevelType w:val="hybridMultilevel"/>
    <w:tmpl w:val="252E99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B1D02"/>
    <w:multiLevelType w:val="multilevel"/>
    <w:tmpl w:val="12FC9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31797788">
    <w:abstractNumId w:val="29"/>
  </w:num>
  <w:num w:numId="2" w16cid:durableId="1548175118">
    <w:abstractNumId w:val="25"/>
  </w:num>
  <w:num w:numId="3" w16cid:durableId="932397235">
    <w:abstractNumId w:val="32"/>
  </w:num>
  <w:num w:numId="4" w16cid:durableId="46805537">
    <w:abstractNumId w:val="8"/>
  </w:num>
  <w:num w:numId="5" w16cid:durableId="81688225">
    <w:abstractNumId w:val="11"/>
  </w:num>
  <w:num w:numId="6" w16cid:durableId="1556309700">
    <w:abstractNumId w:val="30"/>
  </w:num>
  <w:num w:numId="7" w16cid:durableId="1541891284">
    <w:abstractNumId w:val="34"/>
  </w:num>
  <w:num w:numId="8" w16cid:durableId="1047992606">
    <w:abstractNumId w:val="0"/>
  </w:num>
  <w:num w:numId="9" w16cid:durableId="1723212959">
    <w:abstractNumId w:val="16"/>
  </w:num>
  <w:num w:numId="10" w16cid:durableId="522404616">
    <w:abstractNumId w:val="28"/>
  </w:num>
  <w:num w:numId="11" w16cid:durableId="1616214558">
    <w:abstractNumId w:val="26"/>
  </w:num>
  <w:num w:numId="12" w16cid:durableId="1828742414">
    <w:abstractNumId w:val="17"/>
  </w:num>
  <w:num w:numId="13" w16cid:durableId="1439789708">
    <w:abstractNumId w:val="20"/>
  </w:num>
  <w:num w:numId="14" w16cid:durableId="1575775940">
    <w:abstractNumId w:val="5"/>
  </w:num>
  <w:num w:numId="15" w16cid:durableId="1437554836">
    <w:abstractNumId w:val="31"/>
  </w:num>
  <w:num w:numId="16" w16cid:durableId="87846431">
    <w:abstractNumId w:val="19"/>
  </w:num>
  <w:num w:numId="17" w16cid:durableId="1542594883">
    <w:abstractNumId w:val="3"/>
  </w:num>
  <w:num w:numId="18" w16cid:durableId="1032538960">
    <w:abstractNumId w:val="4"/>
  </w:num>
  <w:num w:numId="19" w16cid:durableId="1773472284">
    <w:abstractNumId w:val="24"/>
  </w:num>
  <w:num w:numId="20" w16cid:durableId="1629051152">
    <w:abstractNumId w:val="1"/>
  </w:num>
  <w:num w:numId="21" w16cid:durableId="2034457453">
    <w:abstractNumId w:val="2"/>
  </w:num>
  <w:num w:numId="22" w16cid:durableId="219169918">
    <w:abstractNumId w:val="12"/>
  </w:num>
  <w:num w:numId="23" w16cid:durableId="1802796206">
    <w:abstractNumId w:val="10"/>
  </w:num>
  <w:num w:numId="24" w16cid:durableId="1485004637">
    <w:abstractNumId w:val="14"/>
  </w:num>
  <w:num w:numId="25" w16cid:durableId="385491037">
    <w:abstractNumId w:val="22"/>
  </w:num>
  <w:num w:numId="26" w16cid:durableId="471867169">
    <w:abstractNumId w:val="15"/>
  </w:num>
  <w:num w:numId="27" w16cid:durableId="959721483">
    <w:abstractNumId w:val="27"/>
  </w:num>
  <w:num w:numId="28" w16cid:durableId="39743527">
    <w:abstractNumId w:val="23"/>
  </w:num>
  <w:num w:numId="29" w16cid:durableId="420370991">
    <w:abstractNumId w:val="13"/>
  </w:num>
  <w:num w:numId="30" w16cid:durableId="407271442">
    <w:abstractNumId w:val="7"/>
  </w:num>
  <w:num w:numId="31" w16cid:durableId="1011295637">
    <w:abstractNumId w:val="9"/>
  </w:num>
  <w:num w:numId="32" w16cid:durableId="50352306">
    <w:abstractNumId w:val="33"/>
  </w:num>
  <w:num w:numId="33" w16cid:durableId="1072657426">
    <w:abstractNumId w:val="18"/>
  </w:num>
  <w:num w:numId="34" w16cid:durableId="14625741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443487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CDECA59-EF4D-455F-9CD4-04BC0687AC2D}"/>
  </w:docVars>
  <w:rsids>
    <w:rsidRoot w:val="00526D4E"/>
    <w:rsid w:val="00027519"/>
    <w:rsid w:val="000371D9"/>
    <w:rsid w:val="000412A8"/>
    <w:rsid w:val="00042F80"/>
    <w:rsid w:val="000511FE"/>
    <w:rsid w:val="00054F6E"/>
    <w:rsid w:val="00062720"/>
    <w:rsid w:val="000909CD"/>
    <w:rsid w:val="000939BF"/>
    <w:rsid w:val="000A63C3"/>
    <w:rsid w:val="000B50C2"/>
    <w:rsid w:val="000C10D8"/>
    <w:rsid w:val="000D4E2B"/>
    <w:rsid w:val="000D502D"/>
    <w:rsid w:val="000F71F3"/>
    <w:rsid w:val="0010162A"/>
    <w:rsid w:val="001618E5"/>
    <w:rsid w:val="00165F79"/>
    <w:rsid w:val="00174A88"/>
    <w:rsid w:val="00197396"/>
    <w:rsid w:val="001B0778"/>
    <w:rsid w:val="001B0E44"/>
    <w:rsid w:val="001B2E1B"/>
    <w:rsid w:val="001B4B98"/>
    <w:rsid w:val="001C3BA1"/>
    <w:rsid w:val="001E6A4B"/>
    <w:rsid w:val="001E6E5A"/>
    <w:rsid w:val="002036AB"/>
    <w:rsid w:val="00234653"/>
    <w:rsid w:val="00237413"/>
    <w:rsid w:val="0024317A"/>
    <w:rsid w:val="00257913"/>
    <w:rsid w:val="00257987"/>
    <w:rsid w:val="00265C1C"/>
    <w:rsid w:val="00277306"/>
    <w:rsid w:val="00277F30"/>
    <w:rsid w:val="00285BCA"/>
    <w:rsid w:val="00286D52"/>
    <w:rsid w:val="00292EA6"/>
    <w:rsid w:val="00295EFD"/>
    <w:rsid w:val="002A0139"/>
    <w:rsid w:val="002B314D"/>
    <w:rsid w:val="002C2D08"/>
    <w:rsid w:val="002D11DC"/>
    <w:rsid w:val="002E54D4"/>
    <w:rsid w:val="002F264E"/>
    <w:rsid w:val="002F7C8A"/>
    <w:rsid w:val="00314211"/>
    <w:rsid w:val="00317706"/>
    <w:rsid w:val="00361117"/>
    <w:rsid w:val="00381BC1"/>
    <w:rsid w:val="00397A6C"/>
    <w:rsid w:val="003A152D"/>
    <w:rsid w:val="003A6D27"/>
    <w:rsid w:val="003A7F21"/>
    <w:rsid w:val="003D61F4"/>
    <w:rsid w:val="003E3886"/>
    <w:rsid w:val="00403080"/>
    <w:rsid w:val="00415D6B"/>
    <w:rsid w:val="00445DD4"/>
    <w:rsid w:val="00452346"/>
    <w:rsid w:val="00466324"/>
    <w:rsid w:val="004A428D"/>
    <w:rsid w:val="004B02A6"/>
    <w:rsid w:val="004D6F7A"/>
    <w:rsid w:val="004E4BD6"/>
    <w:rsid w:val="004E71CC"/>
    <w:rsid w:val="00526D4E"/>
    <w:rsid w:val="00537D83"/>
    <w:rsid w:val="0054040D"/>
    <w:rsid w:val="00542AEB"/>
    <w:rsid w:val="0055193B"/>
    <w:rsid w:val="0055713D"/>
    <w:rsid w:val="00571D11"/>
    <w:rsid w:val="005729D6"/>
    <w:rsid w:val="00582C10"/>
    <w:rsid w:val="005A59E3"/>
    <w:rsid w:val="005A73F8"/>
    <w:rsid w:val="005B1248"/>
    <w:rsid w:val="005F04D3"/>
    <w:rsid w:val="0060070E"/>
    <w:rsid w:val="006023BA"/>
    <w:rsid w:val="00603420"/>
    <w:rsid w:val="006117FE"/>
    <w:rsid w:val="00612472"/>
    <w:rsid w:val="00614EAD"/>
    <w:rsid w:val="00616C26"/>
    <w:rsid w:val="00634F0A"/>
    <w:rsid w:val="00635B34"/>
    <w:rsid w:val="00650275"/>
    <w:rsid w:val="0065648A"/>
    <w:rsid w:val="006620AF"/>
    <w:rsid w:val="00684BEB"/>
    <w:rsid w:val="006A68B9"/>
    <w:rsid w:val="006B5BD8"/>
    <w:rsid w:val="006C63A4"/>
    <w:rsid w:val="00704660"/>
    <w:rsid w:val="00711286"/>
    <w:rsid w:val="0074283C"/>
    <w:rsid w:val="00750792"/>
    <w:rsid w:val="007572D4"/>
    <w:rsid w:val="007634F4"/>
    <w:rsid w:val="00774594"/>
    <w:rsid w:val="00782083"/>
    <w:rsid w:val="00785FED"/>
    <w:rsid w:val="007A5AA0"/>
    <w:rsid w:val="007A66E0"/>
    <w:rsid w:val="007B1BF2"/>
    <w:rsid w:val="007B5A33"/>
    <w:rsid w:val="007C4D31"/>
    <w:rsid w:val="007C74FB"/>
    <w:rsid w:val="007D387A"/>
    <w:rsid w:val="007D420C"/>
    <w:rsid w:val="007E029D"/>
    <w:rsid w:val="007E6187"/>
    <w:rsid w:val="007F5DE5"/>
    <w:rsid w:val="007F7EE5"/>
    <w:rsid w:val="00800B84"/>
    <w:rsid w:val="00802C5B"/>
    <w:rsid w:val="008102A2"/>
    <w:rsid w:val="008168C8"/>
    <w:rsid w:val="0082319E"/>
    <w:rsid w:val="008308B3"/>
    <w:rsid w:val="00834743"/>
    <w:rsid w:val="00842A4E"/>
    <w:rsid w:val="00850FEA"/>
    <w:rsid w:val="0086689B"/>
    <w:rsid w:val="00872471"/>
    <w:rsid w:val="00883686"/>
    <w:rsid w:val="00891476"/>
    <w:rsid w:val="008A036A"/>
    <w:rsid w:val="008B1A5B"/>
    <w:rsid w:val="008B3389"/>
    <w:rsid w:val="008E3E08"/>
    <w:rsid w:val="008E3ED4"/>
    <w:rsid w:val="008E494B"/>
    <w:rsid w:val="008F3470"/>
    <w:rsid w:val="00907467"/>
    <w:rsid w:val="00912005"/>
    <w:rsid w:val="009202D4"/>
    <w:rsid w:val="009418C1"/>
    <w:rsid w:val="009729B7"/>
    <w:rsid w:val="00974C0B"/>
    <w:rsid w:val="0098008A"/>
    <w:rsid w:val="00983594"/>
    <w:rsid w:val="009A4EB0"/>
    <w:rsid w:val="009B265E"/>
    <w:rsid w:val="009B4274"/>
    <w:rsid w:val="009C4AC6"/>
    <w:rsid w:val="009E7C23"/>
    <w:rsid w:val="009F63AE"/>
    <w:rsid w:val="00A020A2"/>
    <w:rsid w:val="00A23128"/>
    <w:rsid w:val="00A45A43"/>
    <w:rsid w:val="00A55EA1"/>
    <w:rsid w:val="00A569A4"/>
    <w:rsid w:val="00A72B23"/>
    <w:rsid w:val="00A72EB6"/>
    <w:rsid w:val="00A84AD9"/>
    <w:rsid w:val="00A940F5"/>
    <w:rsid w:val="00AA2856"/>
    <w:rsid w:val="00AA75BF"/>
    <w:rsid w:val="00AB4CD4"/>
    <w:rsid w:val="00AB6472"/>
    <w:rsid w:val="00AC1480"/>
    <w:rsid w:val="00AC14D7"/>
    <w:rsid w:val="00AD3107"/>
    <w:rsid w:val="00AF3AEE"/>
    <w:rsid w:val="00B14E50"/>
    <w:rsid w:val="00B2247F"/>
    <w:rsid w:val="00B242BE"/>
    <w:rsid w:val="00B25283"/>
    <w:rsid w:val="00B444B8"/>
    <w:rsid w:val="00B5033D"/>
    <w:rsid w:val="00B546D1"/>
    <w:rsid w:val="00B61D13"/>
    <w:rsid w:val="00B65D09"/>
    <w:rsid w:val="00B7096B"/>
    <w:rsid w:val="00BA0666"/>
    <w:rsid w:val="00BA55E2"/>
    <w:rsid w:val="00BB1DBD"/>
    <w:rsid w:val="00BB3B72"/>
    <w:rsid w:val="00BB7683"/>
    <w:rsid w:val="00BC2A0A"/>
    <w:rsid w:val="00BD5703"/>
    <w:rsid w:val="00BE1A63"/>
    <w:rsid w:val="00C00CD1"/>
    <w:rsid w:val="00C05D46"/>
    <w:rsid w:val="00C36244"/>
    <w:rsid w:val="00C458B6"/>
    <w:rsid w:val="00C47C28"/>
    <w:rsid w:val="00C50470"/>
    <w:rsid w:val="00C60845"/>
    <w:rsid w:val="00C62D18"/>
    <w:rsid w:val="00C64BED"/>
    <w:rsid w:val="00C80567"/>
    <w:rsid w:val="00C8425E"/>
    <w:rsid w:val="00C90362"/>
    <w:rsid w:val="00CB0C8B"/>
    <w:rsid w:val="00CB56F7"/>
    <w:rsid w:val="00CC2869"/>
    <w:rsid w:val="00CF7E02"/>
    <w:rsid w:val="00D0043F"/>
    <w:rsid w:val="00D12506"/>
    <w:rsid w:val="00D26784"/>
    <w:rsid w:val="00D30974"/>
    <w:rsid w:val="00D34DDA"/>
    <w:rsid w:val="00D44492"/>
    <w:rsid w:val="00D46A3F"/>
    <w:rsid w:val="00D71303"/>
    <w:rsid w:val="00D76A8E"/>
    <w:rsid w:val="00D90BB0"/>
    <w:rsid w:val="00D9203C"/>
    <w:rsid w:val="00D93FF0"/>
    <w:rsid w:val="00D93FF3"/>
    <w:rsid w:val="00DB161B"/>
    <w:rsid w:val="00DD0104"/>
    <w:rsid w:val="00DF6299"/>
    <w:rsid w:val="00DF6441"/>
    <w:rsid w:val="00E007B9"/>
    <w:rsid w:val="00E11998"/>
    <w:rsid w:val="00E16595"/>
    <w:rsid w:val="00E177D0"/>
    <w:rsid w:val="00E2679C"/>
    <w:rsid w:val="00E30015"/>
    <w:rsid w:val="00E35C84"/>
    <w:rsid w:val="00E4441F"/>
    <w:rsid w:val="00E47502"/>
    <w:rsid w:val="00E53ACC"/>
    <w:rsid w:val="00E67760"/>
    <w:rsid w:val="00E70C84"/>
    <w:rsid w:val="00E8618B"/>
    <w:rsid w:val="00EA4FBE"/>
    <w:rsid w:val="00EB0526"/>
    <w:rsid w:val="00EB0C92"/>
    <w:rsid w:val="00EB2DD7"/>
    <w:rsid w:val="00EF3854"/>
    <w:rsid w:val="00EF47DA"/>
    <w:rsid w:val="00F05A4B"/>
    <w:rsid w:val="00F1223F"/>
    <w:rsid w:val="00F14B22"/>
    <w:rsid w:val="00F32319"/>
    <w:rsid w:val="00F51199"/>
    <w:rsid w:val="00F51E44"/>
    <w:rsid w:val="00F61614"/>
    <w:rsid w:val="00F71BEB"/>
    <w:rsid w:val="00F85667"/>
    <w:rsid w:val="00F87E09"/>
    <w:rsid w:val="00FE24A0"/>
    <w:rsid w:val="00FE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A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A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A3F"/>
    <w:rPr>
      <w:sz w:val="20"/>
      <w:szCs w:val="20"/>
    </w:rPr>
  </w:style>
  <w:style w:type="paragraph" w:customStyle="1" w:styleId="pf0">
    <w:name w:val="pf0"/>
    <w:basedOn w:val="Normalny"/>
    <w:rsid w:val="0081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8102A2"/>
    <w:rPr>
      <w:rFonts w:ascii="Segoe UI" w:hAnsi="Segoe UI" w:cs="Segoe UI" w:hint="default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11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11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A036A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BD5703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BD5703"/>
  </w:style>
  <w:style w:type="character" w:styleId="Hipercze">
    <w:name w:val="Hyperlink"/>
    <w:basedOn w:val="Domylnaczcionkaakapitu"/>
    <w:uiPriority w:val="99"/>
    <w:unhideWhenUsed/>
    <w:rsid w:val="003A152D"/>
    <w:rPr>
      <w:color w:val="0563C1" w:themeColor="hyperlink"/>
      <w:u w:val="single"/>
    </w:rPr>
  </w:style>
  <w:style w:type="table" w:customStyle="1" w:styleId="Tabela-Siatka11">
    <w:name w:val="Tabela - Siatka11"/>
    <w:basedOn w:val="Standardowy"/>
    <w:next w:val="Tabela-Siatka"/>
    <w:uiPriority w:val="39"/>
    <w:rsid w:val="003A152D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42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B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B72"/>
  </w:style>
  <w:style w:type="paragraph" w:styleId="Stopka">
    <w:name w:val="footer"/>
    <w:basedOn w:val="Normalny"/>
    <w:link w:val="StopkaZnak"/>
    <w:uiPriority w:val="99"/>
    <w:unhideWhenUsed/>
    <w:rsid w:val="00BB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t.pomorskie.eu/wp-content/uploads/2021/11/Pomorskie-Wytyczne-Rowerowe-Projektowanie-i-utrzymywanie-turystycznych-tras-rowerowych-w-wojewodztwie-pomorskim-ISB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ECA59-EF4D-455F-9CD4-04BC0687AC2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E8FA4A5-6041-4FAE-90AF-A518761C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Aleksandra Moll</cp:lastModifiedBy>
  <cp:revision>3</cp:revision>
  <dcterms:created xsi:type="dcterms:W3CDTF">2026-01-20T14:21:00Z</dcterms:created>
  <dcterms:modified xsi:type="dcterms:W3CDTF">2026-01-21T10:49:00Z</dcterms:modified>
</cp:coreProperties>
</file>