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E14D" w14:textId="13BF7B76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>Ogłoszenie o naborze wniosków o wsparcie nr 436732 w ramach:</w:t>
      </w:r>
    </w:p>
    <w:p w14:paraId="45F20743" w14:textId="77777777" w:rsidR="005B7A9A" w:rsidRPr="005B7A9A" w:rsidRDefault="005B7A9A" w:rsidP="005B7A9A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Przedsięwzięcie IV.1: Wsparcie rozwoju komercyjnych usług turystycznych i okołoturystycznych</w:t>
      </w:r>
    </w:p>
    <w:p w14:paraId="710D6955" w14:textId="77777777" w:rsidR="005B7A9A" w:rsidRPr="005B7A9A" w:rsidRDefault="005B7A9A" w:rsidP="005B7A9A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Plan Strategiczny dla Wspólnej Polityki Rolnej na lata 2023–2027 dla interwencji I.13.1 LEADER/Rozwój Lokalny Kierowany przez Społeczność (RLKS) – komponent Wdrażanie LSR</w:t>
      </w:r>
    </w:p>
    <w:p w14:paraId="2A8ED379" w14:textId="77777777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Nazwa LGD oraz zarządu województwa</w:t>
      </w:r>
    </w:p>
    <w:p w14:paraId="44538A85" w14:textId="77777777" w:rsidR="005B7A9A" w:rsidRPr="005B7A9A" w:rsidRDefault="005B7A9A" w:rsidP="005B7A9A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lokalnej grupy działania: </w:t>
      </w: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Stowarzyszenie Turystyczne Kaszuby</w:t>
      </w:r>
    </w:p>
    <w:p w14:paraId="53F5E7AF" w14:textId="77777777" w:rsidR="005B7A9A" w:rsidRPr="005B7A9A" w:rsidRDefault="005B7A9A" w:rsidP="005B7A9A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zarządu województwa: </w:t>
      </w: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Zarząd Województwa Pomorskiego</w:t>
      </w: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w imieniu którego działa Departament Programów Rozwoju Obszarów Wiejskich</w:t>
      </w:r>
    </w:p>
    <w:p w14:paraId="1BC5F679" w14:textId="77777777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Przedmiot naboru wniosków o wsparcie</w:t>
      </w:r>
    </w:p>
    <w:p w14:paraId="148D47E4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Przedmiotem naboru jest udzielenie dofinansowania projektom z zakresu </w:t>
      </w: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rozwoju przedsiębiorczości poprzez rozwijanie pozarolniczej działalności gospodarczej</w:t>
      </w: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w ramach:</w:t>
      </w:r>
    </w:p>
    <w:p w14:paraId="0B0BB7B2" w14:textId="77777777" w:rsidR="005B7A9A" w:rsidRPr="005B7A9A" w:rsidRDefault="005B7A9A" w:rsidP="005B7A9A">
      <w:pPr>
        <w:numPr>
          <w:ilvl w:val="0"/>
          <w:numId w:val="4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Przedsięwzięcia IV.1: Wsparcie rozwoju komercyjnych usług turystycznych i okołoturystycznych, objętego Celem IV Wzrost atrakcyjności turystycznej, kulturowej i rekreacyjnej Szwajcarii Kaszubskiej, w ramach Lokalnej Strategii Rozwoju Szwajcarii Kaszubskiej 2021-2027,</w:t>
      </w:r>
    </w:p>
    <w:p w14:paraId="5B92CE2D" w14:textId="77777777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Informacja o podmiotach uprawnionych do ubiegania się o wsparcie na wdrażanie LSR</w:t>
      </w:r>
    </w:p>
    <w:p w14:paraId="29FC7C20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 dofinansowanie w ramach naboru mogą ubiegać się:</w:t>
      </w:r>
    </w:p>
    <w:p w14:paraId="5632A10E" w14:textId="77777777" w:rsidR="005B7A9A" w:rsidRPr="005B7A9A" w:rsidRDefault="005B7A9A" w:rsidP="005B7A9A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osoby fizyczne</w:t>
      </w:r>
    </w:p>
    <w:p w14:paraId="6F597039" w14:textId="77777777" w:rsidR="005B7A9A" w:rsidRPr="005B7A9A" w:rsidRDefault="005B7A9A" w:rsidP="005B7A9A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osoby prawne</w:t>
      </w:r>
    </w:p>
    <w:p w14:paraId="55332840" w14:textId="77777777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Termin, miejsce oraz forma składania wniosków o wsparcie</w:t>
      </w:r>
    </w:p>
    <w:p w14:paraId="269C0EAC" w14:textId="77777777" w:rsidR="005B7A9A" w:rsidRPr="005B7A9A" w:rsidRDefault="005B7A9A" w:rsidP="005B7A9A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Termin:</w:t>
      </w: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od 12 maja 2025 roku do 26 maja 2025 roku.</w:t>
      </w:r>
    </w:p>
    <w:p w14:paraId="4BEB93C8" w14:textId="77777777" w:rsidR="005B7A9A" w:rsidRPr="005B7A9A" w:rsidRDefault="005B7A9A" w:rsidP="005B7A9A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Miejsce i forma: </w:t>
      </w: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Wszystkie wymagane w danym naborze dokumenty (tj. formularz wniosku wraz z załącznikami) należy złożyć </w:t>
      </w: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wyłącznie drogą elektroniczną za pośrednictwem formularza udostępnionego na Platformie Usług Elektronicznych ARiMR (PUE)</w:t>
      </w: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który jest dostępny pod adresem: </w:t>
      </w:r>
      <w:hyperlink r:id="rId7" w:history="1">
        <w:r w:rsidRPr="005B7A9A">
          <w:rPr>
            <w:rFonts w:ascii="Arial" w:eastAsia="Times New Roman" w:hAnsi="Arial" w:cs="Arial"/>
            <w:b/>
            <w:bCs/>
            <w:color w:val="0A2E4F"/>
            <w:kern w:val="0"/>
            <w:u w:val="single"/>
            <w:lang w:eastAsia="pl-PL"/>
            <w14:ligatures w14:val="none"/>
          </w:rPr>
          <w:t>https://epue.arimr.gov.pl</w:t>
        </w:r>
      </w:hyperlink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.</w:t>
      </w: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27913B72" w14:textId="77777777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Miejsce publikacji regulaminu naboru wniosków o wsparcie</w:t>
      </w:r>
    </w:p>
    <w:p w14:paraId="09A24B73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Wszelkie dokumenty związane z konkursem i ubieganiem się o dofinansowanie dostępne są na stronie internetowej Stowarzyszenia Turystyczne Kaszuby: </w:t>
      </w:r>
      <w:hyperlink r:id="rId8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https://kaszubylgd.pl</w:t>
        </w:r>
      </w:hyperlink>
    </w:p>
    <w:p w14:paraId="7CE371E7" w14:textId="77777777" w:rsid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323535BF" w14:textId="0AC9DB01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lastRenderedPageBreak/>
        <w:t>Dane do kontaktu</w:t>
      </w:r>
    </w:p>
    <w:p w14:paraId="3E5BB85A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Informacje w kwestiach dotyczących naboru udzielane są mailowo oraz telefonicznie:</w:t>
      </w:r>
    </w:p>
    <w:p w14:paraId="5FBC37F9" w14:textId="77777777" w:rsidR="005B7A9A" w:rsidRPr="005B7A9A" w:rsidRDefault="005B7A9A" w:rsidP="005B7A9A">
      <w:pPr>
        <w:numPr>
          <w:ilvl w:val="0"/>
          <w:numId w:val="7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kontakt LGD: </w:t>
      </w:r>
      <w:hyperlink r:id="rId9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tel.: (58) 736 77 88,</w:t>
      </w:r>
    </w:p>
    <w:p w14:paraId="52BC3F25" w14:textId="77777777" w:rsidR="005B7A9A" w:rsidRPr="005B7A9A" w:rsidRDefault="005B7A9A" w:rsidP="005B7A9A">
      <w:pPr>
        <w:numPr>
          <w:ilvl w:val="0"/>
          <w:numId w:val="7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kontakt DPROW: </w:t>
      </w:r>
      <w:hyperlink r:id="rId10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lgdnabory@pomorskie.eu</w:t>
        </w:r>
      </w:hyperlink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tel.: (58) 32 68 650,</w:t>
      </w:r>
    </w:p>
    <w:p w14:paraId="1ACF59AB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lub bezpośrednio w biurze Stowarzyszenia Turystyczne Kaszuby, Kartuzy, ul. Jeziorna 38, w godz.: 7.30 – 15.30.</w:t>
      </w:r>
    </w:p>
    <w:p w14:paraId="1FAFA5D4" w14:textId="77777777" w:rsidR="005B7A9A" w:rsidRPr="005B7A9A" w:rsidRDefault="005B7A9A" w:rsidP="005B7A9A">
      <w:pPr>
        <w:spacing w:after="270" w:line="24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Uwaga:</w:t>
      </w:r>
    </w:p>
    <w:p w14:paraId="30796C0A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Wnioskodawcy po wysłaniu wniosku o przyznanie pomocy wystawiane jest przez system IT potwierdzenie złożenia wraz z datą złożenia wniosku, które zawiera unikalny numer nadany przez system IT. Wnioskodawca zobowiązany jest do przesłania do LGD otrzymanego potwierdzenia złożenia wniosku w PUE. Potwierdzenie należy przesłać bezpośrednio po złożeniu wniosku (nie później niż do dnia, w którym upłynie termin składania wniosków) na adres e-mail: </w:t>
      </w:r>
      <w:hyperlink r:id="rId11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 Czynność ta jest niezbędna do prawidłowej obsługi naboru przez LGD.</w:t>
      </w:r>
    </w:p>
    <w:p w14:paraId="3D32940C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Jeżeli po wysłaniu wniosku, wniosek zmieni status na wysłany natomiast nie pojawi się potwierdzenie w zakładce „złożone wnioski” i nie będzie możliwości jego przesłania, należy niezwłocznie przesłać taką informację na Help </w:t>
      </w:r>
      <w:proofErr w:type="spellStart"/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Desk</w:t>
      </w:r>
      <w:proofErr w:type="spellEnd"/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ARiMR pod adresem e-mail: </w:t>
      </w:r>
      <w:hyperlink r:id="rId12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arimr_hd@arimr.gov.pl</w:t>
        </w:r>
      </w:hyperlink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oraz do wiadomości na adres </w:t>
      </w:r>
      <w:hyperlink r:id="rId13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podając: </w:t>
      </w:r>
      <w:r w:rsidRPr="005B7A9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nr naboru, nr EP wnioskodawcy, nazwa wnioskodawcy</w:t>
      </w: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 oraz </w:t>
      </w:r>
      <w:proofErr w:type="spellStart"/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screeny</w:t>
      </w:r>
      <w:proofErr w:type="spellEnd"/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potwierdzające wysłanie wniosku oraz brak potwierdzenia. </w:t>
      </w:r>
    </w:p>
    <w:p w14:paraId="58667716" w14:textId="77777777" w:rsidR="005B7A9A" w:rsidRPr="005B7A9A" w:rsidRDefault="005B7A9A" w:rsidP="005B7A9A">
      <w:pPr>
        <w:spacing w:after="45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Informujemy, że wszelkie błędy, problemy związane z działaniem PUE ARiMR należy niezwłocznie zgłosić na Help </w:t>
      </w:r>
      <w:proofErr w:type="spellStart"/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Desk</w:t>
      </w:r>
      <w:proofErr w:type="spellEnd"/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ARiMR pod adresem e-mail: </w:t>
      </w:r>
      <w:hyperlink r:id="rId14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arimr_hd@arimr.gov.pl</w:t>
        </w:r>
      </w:hyperlink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oraz ewentualnie do wiadomości na adres e-mail: </w:t>
      </w:r>
      <w:hyperlink r:id="rId15" w:history="1">
        <w:r w:rsidRPr="005B7A9A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5B7A9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7CD4AAF1" w14:textId="77777777" w:rsidR="00842D06" w:rsidRPr="005B7A9A" w:rsidRDefault="00842D06" w:rsidP="005B7A9A">
      <w:pPr>
        <w:jc w:val="both"/>
      </w:pPr>
    </w:p>
    <w:sectPr w:rsidR="00842D06" w:rsidRPr="005B7A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A7DE" w14:textId="77777777" w:rsidR="00FD7293" w:rsidRDefault="00FD7293" w:rsidP="005B7A9A">
      <w:pPr>
        <w:spacing w:after="0" w:line="240" w:lineRule="auto"/>
      </w:pPr>
      <w:r>
        <w:separator/>
      </w:r>
    </w:p>
  </w:endnote>
  <w:endnote w:type="continuationSeparator" w:id="0">
    <w:p w14:paraId="5B8A4FA4" w14:textId="77777777" w:rsidR="00FD7293" w:rsidRDefault="00FD7293" w:rsidP="005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4BDC" w14:textId="77777777" w:rsidR="00C47C2F" w:rsidRDefault="00C47C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DDD3" w14:textId="77777777" w:rsidR="00C47C2F" w:rsidRDefault="00C47C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A469" w14:textId="77777777" w:rsidR="00C47C2F" w:rsidRDefault="00C47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4644" w14:textId="77777777" w:rsidR="00FD7293" w:rsidRDefault="00FD7293" w:rsidP="005B7A9A">
      <w:pPr>
        <w:spacing w:after="0" w:line="240" w:lineRule="auto"/>
      </w:pPr>
      <w:r>
        <w:separator/>
      </w:r>
    </w:p>
  </w:footnote>
  <w:footnote w:type="continuationSeparator" w:id="0">
    <w:p w14:paraId="5EAB6DDF" w14:textId="77777777" w:rsidR="00FD7293" w:rsidRDefault="00FD7293" w:rsidP="005B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75B1" w14:textId="77777777" w:rsidR="00C47C2F" w:rsidRDefault="00C47C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36DB" w14:textId="6C31ED64" w:rsidR="005B7A9A" w:rsidRDefault="005B7A9A">
    <w:pPr>
      <w:pStyle w:val="Nagwek"/>
    </w:pPr>
    <w:r>
      <w:rPr>
        <w:noProof/>
      </w:rPr>
      <w:drawing>
        <wp:inline distT="0" distB="0" distL="0" distR="0" wp14:anchorId="5F761772" wp14:editId="63106600">
          <wp:extent cx="6084570" cy="871855"/>
          <wp:effectExtent l="0" t="0" r="0" b="4445"/>
          <wp:docPr id="1661803724" name="Obraz 2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803724" name="Obraz 2" descr="ciąg czterech logotypów w kolejności od lewej: 1. Fundusze Europejskie dla Pomorza, 2. Rzeczpospolita Polska, 3. Dofinansowane przez Unię Europejską, 4. Plan Strategiczny dla Wspólnej Polityki Rolnej na lata 2023 – 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9868" w14:textId="77777777" w:rsidR="00C47C2F" w:rsidRDefault="00C47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9A"/>
    <w:multiLevelType w:val="multilevel"/>
    <w:tmpl w:val="123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06CA"/>
    <w:multiLevelType w:val="multilevel"/>
    <w:tmpl w:val="3D4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D1060"/>
    <w:multiLevelType w:val="multilevel"/>
    <w:tmpl w:val="CE5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D009A"/>
    <w:multiLevelType w:val="multilevel"/>
    <w:tmpl w:val="9AC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7126"/>
    <w:multiLevelType w:val="multilevel"/>
    <w:tmpl w:val="3EC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B1D31"/>
    <w:multiLevelType w:val="multilevel"/>
    <w:tmpl w:val="25B6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77691"/>
    <w:multiLevelType w:val="multilevel"/>
    <w:tmpl w:val="DE5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408442">
    <w:abstractNumId w:val="4"/>
  </w:num>
  <w:num w:numId="2" w16cid:durableId="158467569">
    <w:abstractNumId w:val="3"/>
  </w:num>
  <w:num w:numId="3" w16cid:durableId="87239418">
    <w:abstractNumId w:val="1"/>
  </w:num>
  <w:num w:numId="4" w16cid:durableId="1069695538">
    <w:abstractNumId w:val="0"/>
  </w:num>
  <w:num w:numId="5" w16cid:durableId="1391922172">
    <w:abstractNumId w:val="2"/>
  </w:num>
  <w:num w:numId="6" w16cid:durableId="1018654409">
    <w:abstractNumId w:val="6"/>
  </w:num>
  <w:num w:numId="7" w16cid:durableId="1141382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1E"/>
    <w:rsid w:val="005B7A9A"/>
    <w:rsid w:val="00710FB2"/>
    <w:rsid w:val="00842D06"/>
    <w:rsid w:val="00A36069"/>
    <w:rsid w:val="00AE1F1E"/>
    <w:rsid w:val="00B8255E"/>
    <w:rsid w:val="00C47C2F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4102E"/>
  <w15:chartTrackingRefBased/>
  <w15:docId w15:val="{17BE1DF9-E72C-4650-8EA5-7FAAC853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F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F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F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F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F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F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F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F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F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F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F1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B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9A"/>
  </w:style>
  <w:style w:type="paragraph" w:styleId="Stopka">
    <w:name w:val="footer"/>
    <w:basedOn w:val="Normalny"/>
    <w:link w:val="StopkaZnak"/>
    <w:uiPriority w:val="99"/>
    <w:unhideWhenUsed/>
    <w:rsid w:val="005B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zubylgd.pl/" TargetMode="External"/><Relationship Id="rId13" Type="http://schemas.openxmlformats.org/officeDocument/2006/relationships/hyperlink" Target="mailto:stk@kaszuby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pue.arimr.gov.pl/" TargetMode="External"/><Relationship Id="rId12" Type="http://schemas.openxmlformats.org/officeDocument/2006/relationships/hyperlink" Target="mailto:arimr_hd@arimr.gov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k@kaszuby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k@kaszuby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gdnabory@pomorskie.e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tk@kaszuby.com.pl" TargetMode="External"/><Relationship Id="rId14" Type="http://schemas.openxmlformats.org/officeDocument/2006/relationships/hyperlink" Target="mailto:arimr_hd@arimr.gov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3</cp:revision>
  <dcterms:created xsi:type="dcterms:W3CDTF">2025-05-19T10:03:00Z</dcterms:created>
  <dcterms:modified xsi:type="dcterms:W3CDTF">2025-05-20T09:33:00Z</dcterms:modified>
</cp:coreProperties>
</file>