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8629" w14:textId="1084E5D2" w:rsidR="00154C1F" w:rsidRDefault="00154C1F" w:rsidP="00154C1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9BF9851" wp14:editId="31F98E65">
            <wp:simplePos x="0" y="0"/>
            <wp:positionH relativeFrom="column">
              <wp:posOffset>155527</wp:posOffset>
            </wp:positionH>
            <wp:positionV relativeFrom="paragraph">
              <wp:posOffset>33741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4C1F">
        <w:rPr>
          <w:rFonts w:ascii="Calibri" w:eastAsiaTheme="majorEastAsia" w:hAnsi="Calibri" w:cs="Calibri"/>
          <w:sz w:val="20"/>
          <w:szCs w:val="20"/>
        </w:rPr>
        <w:t xml:space="preserve">Załącznik nr 2a do </w:t>
      </w:r>
      <w:r w:rsidRPr="00DA30D5">
        <w:rPr>
          <w:rFonts w:ascii="Calibri" w:eastAsiaTheme="majorEastAsia" w:hAnsi="Calibri" w:cs="Calibri"/>
          <w:sz w:val="20"/>
          <w:szCs w:val="20"/>
        </w:rPr>
        <w:t>Regulaminu</w:t>
      </w:r>
      <w:r>
        <w:rPr>
          <w:rFonts w:ascii="Calibri" w:eastAsiaTheme="majorEastAsia" w:hAnsi="Calibri" w:cs="Calibri"/>
          <w:sz w:val="20"/>
          <w:szCs w:val="20"/>
        </w:rPr>
        <w:t xml:space="preserve"> naboru wniosków o wsparcie</w:t>
      </w:r>
    </w:p>
    <w:p w14:paraId="20796096" w14:textId="77777777" w:rsidR="0034027D" w:rsidRPr="00A549EC" w:rsidRDefault="0034027D" w:rsidP="0034027D">
      <w:pPr>
        <w:keepNext/>
        <w:keepLines/>
        <w:jc w:val="right"/>
        <w:outlineLvl w:val="1"/>
        <w:rPr>
          <w:rFonts w:eastAsiaTheme="majorEastAsia" w:cstheme="minorHAnsi"/>
          <w:sz w:val="20"/>
          <w:szCs w:val="20"/>
        </w:rPr>
      </w:pPr>
      <w:r w:rsidRPr="00A549EC">
        <w:rPr>
          <w:rFonts w:eastAsiaTheme="majorEastAsia" w:cstheme="minorHAnsi"/>
          <w:sz w:val="20"/>
          <w:szCs w:val="20"/>
        </w:rPr>
        <w:t>Działanie 6.</w:t>
      </w:r>
      <w:r>
        <w:rPr>
          <w:rFonts w:eastAsiaTheme="majorEastAsia" w:cstheme="minorHAnsi"/>
          <w:sz w:val="20"/>
          <w:szCs w:val="20"/>
        </w:rPr>
        <w:t>6</w:t>
      </w:r>
      <w:r w:rsidRPr="00A549EC">
        <w:rPr>
          <w:rFonts w:eastAsiaTheme="majorEastAsia" w:cstheme="minorHAnsi"/>
          <w:sz w:val="20"/>
          <w:szCs w:val="20"/>
        </w:rPr>
        <w:t xml:space="preserve"> Infrastruktura </w:t>
      </w:r>
      <w:r>
        <w:rPr>
          <w:rFonts w:eastAsiaTheme="majorEastAsia" w:cstheme="minorHAnsi"/>
          <w:sz w:val="20"/>
          <w:szCs w:val="20"/>
        </w:rPr>
        <w:t>społeczna</w:t>
      </w:r>
      <w:r w:rsidRPr="00A549EC">
        <w:rPr>
          <w:rFonts w:eastAsiaTheme="majorEastAsia" w:cstheme="minorHAnsi"/>
          <w:sz w:val="20"/>
          <w:szCs w:val="20"/>
        </w:rPr>
        <w:t xml:space="preserve"> – RLKS</w:t>
      </w:r>
    </w:p>
    <w:p w14:paraId="6B7B24BE" w14:textId="77777777" w:rsidR="0034027D" w:rsidRPr="00A549EC" w:rsidRDefault="0034027D" w:rsidP="0034027D">
      <w:pPr>
        <w:keepNext/>
        <w:keepLines/>
        <w:jc w:val="right"/>
        <w:outlineLvl w:val="1"/>
        <w:rPr>
          <w:rFonts w:eastAsiaTheme="majorEastAsia" w:cstheme="minorHAnsi"/>
          <w:sz w:val="20"/>
          <w:szCs w:val="20"/>
        </w:rPr>
      </w:pPr>
      <w:r w:rsidRPr="00A549EC">
        <w:rPr>
          <w:rFonts w:eastAsiaTheme="majorEastAsia" w:cstheme="minorHAnsi"/>
          <w:sz w:val="20"/>
          <w:szCs w:val="20"/>
        </w:rPr>
        <w:t>Fundusze Europejskie dla Pomorza 2021-2027</w:t>
      </w:r>
    </w:p>
    <w:p w14:paraId="5233D15E" w14:textId="4F1F88AB" w:rsidR="00154C1F" w:rsidRDefault="00154C1F" w:rsidP="00154C1F">
      <w:pPr>
        <w:jc w:val="both"/>
        <w:rPr>
          <w:rFonts w:ascii="Calibri" w:hAnsi="Calibri" w:cs="Calibri"/>
          <w:highlight w:val="green"/>
        </w:rPr>
      </w:pPr>
    </w:p>
    <w:p w14:paraId="2FE756C5" w14:textId="787A4AF8" w:rsidR="00154C1F" w:rsidRPr="00154C1F" w:rsidRDefault="00154C1F" w:rsidP="00154C1F">
      <w:pPr>
        <w:jc w:val="both"/>
        <w:rPr>
          <w:rFonts w:ascii="Calibri" w:hAnsi="Calibri" w:cs="Calibri"/>
        </w:rPr>
      </w:pPr>
    </w:p>
    <w:p w14:paraId="5593BB32" w14:textId="156A6AB3" w:rsidR="00154C1F" w:rsidRDefault="00154C1F" w:rsidP="00154C1F">
      <w:pPr>
        <w:jc w:val="center"/>
        <w:rPr>
          <w:rFonts w:ascii="Calibri" w:hAnsi="Calibri" w:cs="Calibri"/>
          <w:b/>
          <w:bCs/>
        </w:rPr>
      </w:pPr>
      <w:r w:rsidRPr="00154C1F">
        <w:rPr>
          <w:rFonts w:ascii="Calibri" w:hAnsi="Calibri" w:cs="Calibri"/>
          <w:b/>
          <w:bCs/>
        </w:rPr>
        <w:t>Wykaz załączników niezbędnych do uzyskania punktów za określone lokalne kryteria wyboru (premiujące) na etapie oceny przez LGD</w:t>
      </w:r>
    </w:p>
    <w:p w14:paraId="4CE451E6" w14:textId="77777777" w:rsidR="00154C1F" w:rsidRDefault="00154C1F" w:rsidP="00154C1F">
      <w:pPr>
        <w:jc w:val="center"/>
        <w:rPr>
          <w:rFonts w:ascii="Calibri" w:hAnsi="Calibri" w:cs="Calibri"/>
          <w:b/>
          <w:bCs/>
        </w:rPr>
      </w:pPr>
    </w:p>
    <w:p w14:paraId="5E2108D9" w14:textId="77777777" w:rsidR="00154C1F" w:rsidRPr="00F40A28" w:rsidRDefault="00154C1F" w:rsidP="00F40A2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865B11B" w14:textId="1B0EB00C" w:rsidR="0038725B" w:rsidRPr="00E36580" w:rsidRDefault="0065035C" w:rsidP="0038725B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Calibri" w:hAnsi="Calibri" w:cs="Calibri"/>
        </w:rPr>
      </w:pPr>
      <w:r w:rsidRPr="00E36580">
        <w:rPr>
          <w:rFonts w:ascii="Calibri" w:hAnsi="Calibri" w:cs="Calibri"/>
        </w:rPr>
        <w:t>Dokumenty</w:t>
      </w:r>
      <w:r w:rsidR="0038725B" w:rsidRPr="00E36580">
        <w:rPr>
          <w:rFonts w:ascii="Calibri" w:hAnsi="Calibri" w:cs="Calibri"/>
        </w:rPr>
        <w:t xml:space="preserve"> potwierdzające spełnienie </w:t>
      </w:r>
      <w:r w:rsidRPr="00E36580">
        <w:rPr>
          <w:rFonts w:ascii="Calibri" w:hAnsi="Calibri" w:cs="Calibri"/>
        </w:rPr>
        <w:t>k</w:t>
      </w:r>
      <w:r w:rsidR="0038725B" w:rsidRPr="00E36580">
        <w:rPr>
          <w:rFonts w:ascii="Calibri" w:hAnsi="Calibri" w:cs="Calibri"/>
        </w:rPr>
        <w:t>ryterium strategicznego „Preferencje wynikające z Programu FEP 2021 – 2027” tj. realizacj</w:t>
      </w:r>
      <w:r w:rsidR="00E36580">
        <w:rPr>
          <w:rFonts w:ascii="Calibri" w:hAnsi="Calibri" w:cs="Calibri"/>
        </w:rPr>
        <w:t>i</w:t>
      </w:r>
      <w:r w:rsidR="0038725B" w:rsidRPr="00E36580">
        <w:rPr>
          <w:rFonts w:ascii="Calibri" w:hAnsi="Calibri" w:cs="Calibri"/>
        </w:rPr>
        <w:t xml:space="preserve"> projektu w </w:t>
      </w:r>
      <w:r w:rsidR="00821FB1" w:rsidRPr="00E36580">
        <w:rPr>
          <w:rFonts w:ascii="Calibri" w:hAnsi="Calibri" w:cs="Calibri"/>
        </w:rPr>
        <w:t>partnerstwie organizacji</w:t>
      </w:r>
      <w:r w:rsidR="0038725B" w:rsidRPr="00E36580">
        <w:rPr>
          <w:rFonts w:ascii="Calibri" w:hAnsi="Calibri" w:cs="Calibri"/>
        </w:rPr>
        <w:t xml:space="preserve"> pozarządowych z instytucjami integracji i pomocy społecznej</w:t>
      </w:r>
      <w:r w:rsidR="00E36580">
        <w:rPr>
          <w:rFonts w:ascii="Calibri" w:hAnsi="Calibri" w:cs="Calibri"/>
        </w:rPr>
        <w:t xml:space="preserve"> – dokument potwierdzający realizację projektu w partnerstwie</w:t>
      </w:r>
      <w:r w:rsidR="000D6537">
        <w:rPr>
          <w:rStyle w:val="Odwoanieprzypisudolnego"/>
          <w:rFonts w:ascii="Calibri" w:hAnsi="Calibri" w:cs="Calibri"/>
        </w:rPr>
        <w:footnoteReference w:id="1"/>
      </w:r>
      <w:r w:rsidR="00E36580">
        <w:rPr>
          <w:rFonts w:ascii="Calibri" w:hAnsi="Calibri" w:cs="Calibri"/>
        </w:rPr>
        <w:t xml:space="preserve">. </w:t>
      </w:r>
    </w:p>
    <w:p w14:paraId="575691F8" w14:textId="00C80C60" w:rsidR="005F2654" w:rsidRPr="00F40A28" w:rsidRDefault="005F2654" w:rsidP="00F40A28">
      <w:pPr>
        <w:spacing w:line="276" w:lineRule="auto"/>
        <w:rPr>
          <w:sz w:val="28"/>
          <w:szCs w:val="28"/>
        </w:rPr>
      </w:pPr>
    </w:p>
    <w:p w14:paraId="5F7CB0D0" w14:textId="71C793FB" w:rsidR="00154C1F" w:rsidRPr="00F40A28" w:rsidRDefault="00154C1F" w:rsidP="00F40A28">
      <w:pPr>
        <w:spacing w:line="276" w:lineRule="auto"/>
        <w:rPr>
          <w:sz w:val="28"/>
          <w:szCs w:val="28"/>
        </w:rPr>
      </w:pPr>
    </w:p>
    <w:sectPr w:rsidR="00154C1F" w:rsidRPr="00F40A28" w:rsidSect="006C753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909D" w14:textId="77777777" w:rsidR="00694F88" w:rsidRDefault="00694F88" w:rsidP="00154C1F">
      <w:r>
        <w:separator/>
      </w:r>
    </w:p>
  </w:endnote>
  <w:endnote w:type="continuationSeparator" w:id="0">
    <w:p w14:paraId="139B5C6B" w14:textId="77777777" w:rsidR="00694F88" w:rsidRDefault="00694F88" w:rsidP="0015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5FCE0" w14:textId="77777777" w:rsidR="00694F88" w:rsidRDefault="00694F88" w:rsidP="00154C1F">
      <w:r>
        <w:separator/>
      </w:r>
    </w:p>
  </w:footnote>
  <w:footnote w:type="continuationSeparator" w:id="0">
    <w:p w14:paraId="71A45ABE" w14:textId="77777777" w:rsidR="00694F88" w:rsidRDefault="00694F88" w:rsidP="00154C1F">
      <w:r>
        <w:continuationSeparator/>
      </w:r>
    </w:p>
  </w:footnote>
  <w:footnote w:id="1">
    <w:p w14:paraId="4221B5B8" w14:textId="0762FEAA" w:rsidR="000D6537" w:rsidRDefault="000D6537" w:rsidP="000D65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D6537">
        <w:t>Partnerstwie rozumianym jako współpraca organizacji pozarządowych z instytucjami integracji i pomocy społecznej na zasadach innych niż wskazane w Ustawie z dnia 28 kwietnia 2022 r. o zasadach realizacji zadań finansowanych ze środków europejskich w perspektywie finansowej 2021–2027 (Dz. U. z 2022 r. poz. 1079, z 2024 r. poz. 1717); w ramach przedsięwzięcia nie zakłada się realizacji projektów partnerskich w rozumieniu w/w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2263" w14:textId="6DA1E77D" w:rsidR="00154C1F" w:rsidRDefault="00154C1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3A8E8F" wp14:editId="6DE76DE3">
          <wp:simplePos x="0" y="0"/>
          <wp:positionH relativeFrom="margin">
            <wp:posOffset>-469622</wp:posOffset>
          </wp:positionH>
          <wp:positionV relativeFrom="page">
            <wp:posOffset>130421</wp:posOffset>
          </wp:positionV>
          <wp:extent cx="6771283" cy="63376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283" cy="63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19BB"/>
    <w:multiLevelType w:val="hybridMultilevel"/>
    <w:tmpl w:val="F8C400D6"/>
    <w:lvl w:ilvl="0" w:tplc="5B80D9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348"/>
    <w:multiLevelType w:val="hybridMultilevel"/>
    <w:tmpl w:val="C6BA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7791">
    <w:abstractNumId w:val="0"/>
  </w:num>
  <w:num w:numId="2" w16cid:durableId="189361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F"/>
    <w:rsid w:val="00094A15"/>
    <w:rsid w:val="000D6537"/>
    <w:rsid w:val="00154C1F"/>
    <w:rsid w:val="0023730D"/>
    <w:rsid w:val="0034027D"/>
    <w:rsid w:val="0038725B"/>
    <w:rsid w:val="005916B9"/>
    <w:rsid w:val="005D503B"/>
    <w:rsid w:val="005F2654"/>
    <w:rsid w:val="0065035C"/>
    <w:rsid w:val="00694F88"/>
    <w:rsid w:val="006C753A"/>
    <w:rsid w:val="006F3D5F"/>
    <w:rsid w:val="007A2451"/>
    <w:rsid w:val="007A4FA5"/>
    <w:rsid w:val="008016B5"/>
    <w:rsid w:val="00821FB1"/>
    <w:rsid w:val="008C52CB"/>
    <w:rsid w:val="00B11E2A"/>
    <w:rsid w:val="00B249A5"/>
    <w:rsid w:val="00E36580"/>
    <w:rsid w:val="00EE1364"/>
    <w:rsid w:val="00F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0CDD"/>
  <w15:chartTrackingRefBased/>
  <w15:docId w15:val="{36C9A26E-9E68-814C-9DE1-A92F29EF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154C1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54C1F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54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C1F"/>
  </w:style>
  <w:style w:type="paragraph" w:styleId="Stopka">
    <w:name w:val="footer"/>
    <w:basedOn w:val="Normalny"/>
    <w:link w:val="StopkaZnak"/>
    <w:uiPriority w:val="99"/>
    <w:unhideWhenUsed/>
    <w:rsid w:val="00154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C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5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5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8D8D-464C-4F5A-AA3B-8261FFBB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Zielonka</dc:creator>
  <cp:keywords/>
  <dc:description/>
  <cp:lastModifiedBy>Joanna Kozimor</cp:lastModifiedBy>
  <cp:revision>6</cp:revision>
  <dcterms:created xsi:type="dcterms:W3CDTF">2025-02-25T11:21:00Z</dcterms:created>
  <dcterms:modified xsi:type="dcterms:W3CDTF">2025-03-05T09:24:00Z</dcterms:modified>
</cp:coreProperties>
</file>